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01" w:rsidRDefault="00AE2401" w:rsidP="00AE2401"/>
    <w:p w:rsidR="00AE2401" w:rsidRDefault="00AE2401" w:rsidP="00AE2401"/>
    <w:p w:rsidR="00AE2401" w:rsidRDefault="00AE2401" w:rsidP="00AE2401"/>
    <w:p w:rsidR="00AE2401" w:rsidRPr="00AE2401" w:rsidRDefault="00AE2401" w:rsidP="00AE2401">
      <w:pPr>
        <w:rPr>
          <w:color w:val="FFFFFF" w:themeColor="background1"/>
          <w:sz w:val="36"/>
        </w:rPr>
      </w:pPr>
      <w:r>
        <w:rPr>
          <w:color w:val="FFFFFF" w:themeColor="background1"/>
          <w:sz w:val="36"/>
        </w:rPr>
        <w:t xml:space="preserve">    </w:t>
      </w:r>
      <w:r w:rsidR="005061BC">
        <w:rPr>
          <w:color w:val="FFFFFF" w:themeColor="background1"/>
          <w:sz w:val="36"/>
        </w:rPr>
        <w:t>Thirroul Public School 2018</w:t>
      </w:r>
    </w:p>
    <w:p w:rsidR="001F32FE" w:rsidRDefault="00AE2401" w:rsidP="007B5FE1">
      <w:pPr>
        <w:spacing w:after="0" w:line="240" w:lineRule="auto"/>
        <w:jc w:val="both"/>
      </w:pPr>
      <w:r>
        <w:rPr>
          <w:noProof/>
          <w:lang w:eastAsia="en-AU"/>
        </w:rPr>
        <w:drawing>
          <wp:anchor distT="0" distB="0" distL="114300" distR="114300" simplePos="0" relativeHeight="251681792" behindDoc="1" locked="0" layoutInCell="1" allowOverlap="1" wp14:anchorId="457302C1" wp14:editId="683D76F5">
            <wp:simplePos x="0" y="0"/>
            <wp:positionH relativeFrom="page">
              <wp:posOffset>0</wp:posOffset>
            </wp:positionH>
            <wp:positionV relativeFrom="page">
              <wp:posOffset>0</wp:posOffset>
            </wp:positionV>
            <wp:extent cx="10738485" cy="7588885"/>
            <wp:effectExtent l="0" t="0" r="5715" b="0"/>
            <wp:wrapNone/>
            <wp:docPr id="6" name="Picture 6"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8485" cy="758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B45666" w:rsidRDefault="0028626A" w:rsidP="007B5FE1">
      <w:pPr>
        <w:spacing w:after="0" w:line="240" w:lineRule="auto"/>
        <w:jc w:val="both"/>
      </w:pPr>
      <w:r>
        <w:tab/>
      </w:r>
      <w:r>
        <w:tab/>
      </w:r>
      <w:r>
        <w:tab/>
      </w:r>
      <w:r>
        <w:tab/>
      </w:r>
      <w:r>
        <w:tab/>
      </w:r>
      <w:r>
        <w:tab/>
      </w:r>
      <w:r>
        <w:tab/>
      </w:r>
      <w:r>
        <w:tab/>
      </w: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1F32FE" w:rsidP="007B5FE1">
      <w:pPr>
        <w:spacing w:after="0" w:line="240" w:lineRule="auto"/>
        <w:jc w:val="both"/>
      </w:pPr>
    </w:p>
    <w:p w:rsidR="001F32FE" w:rsidRDefault="0028626A" w:rsidP="007B5FE1">
      <w:pPr>
        <w:spacing w:after="0" w:line="240" w:lineRule="auto"/>
        <w:jc w:val="both"/>
      </w:pPr>
      <w:r>
        <w:tab/>
      </w:r>
      <w:r>
        <w:tab/>
      </w:r>
      <w:r>
        <w:tab/>
      </w:r>
      <w:r>
        <w:tab/>
      </w:r>
      <w:r>
        <w:tab/>
      </w:r>
      <w:r>
        <w:tab/>
      </w:r>
      <w:r>
        <w:tab/>
      </w:r>
      <w:r>
        <w:tab/>
      </w:r>
    </w:p>
    <w:p w:rsidR="001F32FE" w:rsidRDefault="001F32FE" w:rsidP="007B5FE1">
      <w:pPr>
        <w:spacing w:after="0" w:line="240" w:lineRule="auto"/>
        <w:jc w:val="both"/>
      </w:pPr>
    </w:p>
    <w:p w:rsidR="001F32FE" w:rsidRDefault="001F32FE" w:rsidP="007B5FE1">
      <w:pPr>
        <w:spacing w:after="0" w:line="240" w:lineRule="auto"/>
        <w:jc w:val="both"/>
      </w:pPr>
    </w:p>
    <w:p w:rsidR="00C94357" w:rsidRDefault="00C94357" w:rsidP="007B5FE1">
      <w:pPr>
        <w:spacing w:after="0" w:line="240" w:lineRule="auto"/>
        <w:jc w:val="both"/>
        <w:sectPr w:rsidR="00C94357" w:rsidSect="001F32FE">
          <w:pgSz w:w="16838" w:h="11906" w:orient="landscape"/>
          <w:pgMar w:top="794" w:right="567" w:bottom="567" w:left="567" w:header="708" w:footer="708" w:gutter="0"/>
          <w:cols w:space="708"/>
          <w:docGrid w:linePitch="360"/>
        </w:sectPr>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00026F" w:rsidRDefault="0000026F" w:rsidP="007B5FE1">
      <w:pPr>
        <w:spacing w:after="0" w:line="240" w:lineRule="auto"/>
        <w:jc w:val="both"/>
      </w:pPr>
    </w:p>
    <w:p w:rsidR="00BB4EA0" w:rsidRDefault="00BB4EA0" w:rsidP="007B5FE1">
      <w:pPr>
        <w:spacing w:after="0" w:line="240" w:lineRule="auto"/>
        <w:jc w:val="both"/>
      </w:pPr>
    </w:p>
    <w:p w:rsidR="00BB4EA0" w:rsidRDefault="00BB4EA0" w:rsidP="007B5FE1">
      <w:pPr>
        <w:spacing w:after="0" w:line="240" w:lineRule="auto"/>
        <w:jc w:val="both"/>
      </w:pPr>
    </w:p>
    <w:p w:rsidR="00BB4EA0" w:rsidRPr="006D0079" w:rsidRDefault="00F1718C" w:rsidP="007B5FE1">
      <w:pPr>
        <w:spacing w:after="0" w:line="240" w:lineRule="auto"/>
        <w:jc w:val="both"/>
        <w:rPr>
          <w:color w:val="792494"/>
        </w:rPr>
      </w:pPr>
      <w:r>
        <w:rPr>
          <w:noProof/>
          <w:lang w:eastAsia="en-AU"/>
        </w:rPr>
        <w:lastRenderedPageBreak/>
        <w:drawing>
          <wp:anchor distT="0" distB="0" distL="114300" distR="114300" simplePos="0" relativeHeight="251686912" behindDoc="0" locked="0" layoutInCell="1" allowOverlap="1" wp14:anchorId="72F417CF" wp14:editId="19424AD3">
            <wp:simplePos x="0" y="0"/>
            <wp:positionH relativeFrom="page">
              <wp:posOffset>8063230</wp:posOffset>
            </wp:positionH>
            <wp:positionV relativeFrom="paragraph">
              <wp:posOffset>-29845</wp:posOffset>
            </wp:positionV>
            <wp:extent cx="2158365" cy="640715"/>
            <wp:effectExtent l="0" t="0" r="0" b="698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357" w:rsidRPr="006D0079" w:rsidRDefault="00AE2401" w:rsidP="007B5FE1">
      <w:pPr>
        <w:spacing w:after="0" w:line="240" w:lineRule="auto"/>
        <w:jc w:val="both"/>
        <w:rPr>
          <w:b/>
          <w:color w:val="792494"/>
          <w:sz w:val="48"/>
          <w:szCs w:val="48"/>
        </w:rPr>
      </w:pPr>
      <w:r w:rsidRPr="006D0079">
        <w:rPr>
          <w:b/>
          <w:color w:val="792494"/>
          <w:sz w:val="48"/>
          <w:szCs w:val="48"/>
        </w:rPr>
        <w:t>Bul</w:t>
      </w:r>
      <w:r w:rsidR="006D0079" w:rsidRPr="006D0079">
        <w:rPr>
          <w:b/>
          <w:color w:val="792494"/>
          <w:sz w:val="48"/>
          <w:szCs w:val="48"/>
        </w:rPr>
        <w:t>l</w:t>
      </w:r>
      <w:r w:rsidR="0000026F" w:rsidRPr="006D0079">
        <w:rPr>
          <w:b/>
          <w:color w:val="792494"/>
          <w:sz w:val="48"/>
          <w:szCs w:val="48"/>
        </w:rPr>
        <w:t>ying:</w:t>
      </w:r>
      <w:r w:rsidR="00F074BB" w:rsidRPr="006D0079">
        <w:rPr>
          <w:rFonts w:ascii="Arial" w:hAnsi="Arial" w:cs="Arial"/>
          <w:noProof/>
          <w:color w:val="792494"/>
          <w:sz w:val="20"/>
          <w:szCs w:val="20"/>
          <w:lang w:eastAsia="en-AU"/>
        </w:rPr>
        <w:t xml:space="preserve"> </w:t>
      </w:r>
    </w:p>
    <w:p w:rsidR="0000026F" w:rsidRPr="006D0079" w:rsidRDefault="0000026F" w:rsidP="007B5FE1">
      <w:pPr>
        <w:spacing w:after="0" w:line="240" w:lineRule="auto"/>
        <w:jc w:val="both"/>
        <w:rPr>
          <w:color w:val="792494"/>
          <w:sz w:val="40"/>
          <w:szCs w:val="40"/>
        </w:rPr>
      </w:pPr>
      <w:r w:rsidRPr="006D0079">
        <w:rPr>
          <w:color w:val="792494"/>
          <w:sz w:val="40"/>
          <w:szCs w:val="40"/>
        </w:rPr>
        <w:t>Preventing and Responding to Stu</w:t>
      </w:r>
      <w:r w:rsidR="00717954">
        <w:rPr>
          <w:color w:val="792494"/>
          <w:sz w:val="40"/>
          <w:szCs w:val="40"/>
        </w:rPr>
        <w:t>dent Bullying in Schools Policy</w:t>
      </w:r>
    </w:p>
    <w:p w:rsidR="0000026F" w:rsidRPr="0000026F" w:rsidRDefault="009D15B6" w:rsidP="007B5FE1">
      <w:pPr>
        <w:spacing w:after="0" w:line="240" w:lineRule="auto"/>
        <w:jc w:val="both"/>
        <w:rPr>
          <w:b/>
          <w:color w:val="003399"/>
        </w:rPr>
      </w:pPr>
      <w:r>
        <w:rPr>
          <w:b/>
          <w:color w:val="003399"/>
        </w:rPr>
        <w:pict>
          <v:rect id="_x0000_i1025" style="width:0;height:1.5pt" o:hralign="center" o:hrstd="t" o:hr="t" fillcolor="#a0a0a0" stroked="f"/>
        </w:pict>
      </w:r>
    </w:p>
    <w:p w:rsidR="0000026F" w:rsidRPr="00C039B1" w:rsidRDefault="0000026F" w:rsidP="007B5FE1">
      <w:pPr>
        <w:spacing w:after="0" w:line="240" w:lineRule="auto"/>
        <w:jc w:val="both"/>
        <w:rPr>
          <w:sz w:val="16"/>
          <w:szCs w:val="16"/>
        </w:rPr>
      </w:pPr>
    </w:p>
    <w:p w:rsidR="0000026F" w:rsidRPr="007B5FE1" w:rsidRDefault="0000026F" w:rsidP="007B5FE1">
      <w:pPr>
        <w:spacing w:after="0" w:line="240" w:lineRule="auto"/>
        <w:jc w:val="both"/>
        <w:rPr>
          <w:rFonts w:cstheme="minorHAnsi"/>
          <w:sz w:val="28"/>
          <w:szCs w:val="28"/>
        </w:rPr>
      </w:pPr>
      <w:r w:rsidRPr="007B5FE1">
        <w:rPr>
          <w:rFonts w:cstheme="minorHAnsi"/>
          <w:sz w:val="28"/>
          <w:szCs w:val="28"/>
        </w:rPr>
        <w:t>The NSW Department of Education and Communities rejects all forms of bullying. No Student, employee, parent, caregiver or community member should experience bullying within the learning or working environments of the Department.</w:t>
      </w:r>
    </w:p>
    <w:p w:rsidR="007B5FE1" w:rsidRDefault="007B5FE1" w:rsidP="007B5FE1">
      <w:pPr>
        <w:spacing w:after="0" w:line="240" w:lineRule="auto"/>
        <w:jc w:val="both"/>
      </w:pPr>
    </w:p>
    <w:p w:rsidR="00C039B1" w:rsidRPr="00C039B1" w:rsidRDefault="00C039B1" w:rsidP="007B5FE1">
      <w:pPr>
        <w:spacing w:after="0" w:line="240" w:lineRule="auto"/>
        <w:jc w:val="both"/>
        <w:rPr>
          <w:sz w:val="16"/>
          <w:szCs w:val="16"/>
        </w:rPr>
        <w:sectPr w:rsidR="00C039B1" w:rsidRPr="00C039B1" w:rsidSect="00C039B1">
          <w:type w:val="continuous"/>
          <w:pgSz w:w="16838" w:h="11906" w:orient="landscape"/>
          <w:pgMar w:top="567" w:right="794" w:bottom="567" w:left="567" w:header="708" w:footer="708" w:gutter="0"/>
          <w:cols w:space="709"/>
          <w:docGrid w:linePitch="360"/>
        </w:sectPr>
      </w:pPr>
    </w:p>
    <w:p w:rsidR="007B5FE1" w:rsidRDefault="0090258D" w:rsidP="007B5FE1">
      <w:pPr>
        <w:spacing w:after="0" w:line="240" w:lineRule="auto"/>
        <w:jc w:val="both"/>
        <w:rPr>
          <w:rFonts w:ascii="Arial Narrow" w:hAnsi="Arial Narrow"/>
          <w:b/>
          <w:color w:val="FFFFFF" w:themeColor="background1"/>
          <w:sz w:val="16"/>
          <w:szCs w:val="16"/>
        </w:rPr>
      </w:pPr>
      <w:r>
        <w:rPr>
          <w:b/>
          <w:noProof/>
          <w:color w:val="003399"/>
          <w:sz w:val="32"/>
          <w:szCs w:val="32"/>
          <w:lang w:eastAsia="en-AU"/>
        </w:rPr>
        <w:lastRenderedPageBreak/>
        <mc:AlternateContent>
          <mc:Choice Requires="wps">
            <w:drawing>
              <wp:anchor distT="0" distB="0" distL="114300" distR="114300" simplePos="0" relativeHeight="251668480" behindDoc="1" locked="0" layoutInCell="1" allowOverlap="1" wp14:anchorId="58A56D02" wp14:editId="5D53CD33">
                <wp:simplePos x="0" y="0"/>
                <wp:positionH relativeFrom="column">
                  <wp:posOffset>-112395</wp:posOffset>
                </wp:positionH>
                <wp:positionV relativeFrom="paragraph">
                  <wp:posOffset>52070</wp:posOffset>
                </wp:positionV>
                <wp:extent cx="2362200" cy="4752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4752975"/>
                        </a:xfrm>
                        <a:prstGeom prst="rect">
                          <a:avLst/>
                        </a:prstGeom>
                        <a:solidFill>
                          <a:srgbClr val="631D7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71D" w:rsidRDefault="0071171D">
                            <w:pPr>
                              <w:rPr>
                                <w:color w:val="7030A0"/>
                                <w:sz w:val="16"/>
                                <w:szCs w:val="16"/>
                              </w:rPr>
                            </w:pPr>
                          </w:p>
                          <w:p w:rsidR="006D0079" w:rsidRDefault="006D0079">
                            <w:pPr>
                              <w:rPr>
                                <w:color w:val="7030A0"/>
                                <w:sz w:val="16"/>
                                <w:szCs w:val="16"/>
                              </w:rPr>
                            </w:pPr>
                          </w:p>
                          <w:p w:rsidR="006D0079" w:rsidRPr="006D0079" w:rsidRDefault="006D0079">
                            <w:pPr>
                              <w:rPr>
                                <w:color w:val="7030A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5pt;margin-top:4.1pt;width:186pt;height:37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" fillcolor="#631d79" stroked="f" strokeweight=".5pt">
                <v:path arrowok="t"/>
                <v:textbox>
                  <w:txbxContent>
                    <w:p w:rsidR="0071171D" w:rsidRDefault="0071171D">
                      <w:pPr>
                        <w:rPr>
                          <w:color w:val="7030A0"/>
                          <w:sz w:val="16"/>
                          <w:szCs w:val="16"/>
                        </w:rPr>
                      </w:pPr>
                    </w:p>
                    <w:p w:rsidR="006D0079" w:rsidRDefault="006D0079">
                      <w:pPr>
                        <w:rPr>
                          <w:color w:val="7030A0"/>
                          <w:sz w:val="16"/>
                          <w:szCs w:val="16"/>
                        </w:rPr>
                      </w:pPr>
                    </w:p>
                    <w:p w:rsidR="006D0079" w:rsidRPr="006D0079" w:rsidRDefault="006D0079">
                      <w:pPr>
                        <w:rPr>
                          <w:color w:val="7030A0"/>
                          <w:sz w:val="16"/>
                          <w:szCs w:val="16"/>
                        </w:rPr>
                      </w:pPr>
                    </w:p>
                  </w:txbxContent>
                </v:textbox>
              </v:shape>
            </w:pict>
          </mc:Fallback>
        </mc:AlternateContent>
      </w:r>
    </w:p>
    <w:p w:rsidR="006D0079" w:rsidRPr="006D0079" w:rsidRDefault="006D0079" w:rsidP="007B5FE1">
      <w:pPr>
        <w:spacing w:after="0" w:line="240" w:lineRule="auto"/>
        <w:jc w:val="both"/>
        <w:rPr>
          <w:rFonts w:ascii="Arial Narrow" w:hAnsi="Arial Narrow"/>
          <w:b/>
          <w:color w:val="FFFFFF" w:themeColor="background1"/>
          <w:sz w:val="16"/>
          <w:szCs w:val="16"/>
        </w:rPr>
      </w:pPr>
    </w:p>
    <w:p w:rsidR="007B5FE1" w:rsidRPr="00F1718C" w:rsidRDefault="007B5FE1" w:rsidP="006D0079">
      <w:pPr>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is repeated verbal, physical, social or psychological behaviour that is harmful and involves the misuse of power by an individual or group towards one or more persons. Cyber bullying refers to bullying through information and communication technologies.</w:t>
      </w:r>
    </w:p>
    <w:p w:rsidR="007B5FE1" w:rsidRPr="00F1718C" w:rsidRDefault="007B5FE1" w:rsidP="006D0079">
      <w:pPr>
        <w:spacing w:after="0" w:line="240" w:lineRule="auto"/>
        <w:rPr>
          <w:rFonts w:ascii="Arial Narrow" w:hAnsi="Arial Narrow"/>
          <w:color w:val="FFFFFF" w:themeColor="background1"/>
          <w:sz w:val="24"/>
          <w:szCs w:val="24"/>
        </w:rPr>
      </w:pPr>
    </w:p>
    <w:p w:rsidR="007B5FE1" w:rsidRPr="00F1718C" w:rsidRDefault="007B5FE1" w:rsidP="006D0079">
      <w:pPr>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can involve humiliation, domination, intimidation, victimisation and all forms of harassment including that based on sex, race, disability, homosexuality or transgender. Bullying of any form or for any reason can have long term effects on those involved including bystanders.</w:t>
      </w:r>
    </w:p>
    <w:p w:rsidR="007B5FE1" w:rsidRPr="00F1718C" w:rsidRDefault="007B5FE1" w:rsidP="006D0079">
      <w:pPr>
        <w:spacing w:after="0" w:line="240" w:lineRule="auto"/>
        <w:rPr>
          <w:rFonts w:ascii="Arial Narrow" w:hAnsi="Arial Narrow"/>
          <w:color w:val="FFFFFF" w:themeColor="background1"/>
          <w:sz w:val="24"/>
          <w:szCs w:val="24"/>
        </w:rPr>
      </w:pPr>
    </w:p>
    <w:p w:rsidR="007B5FE1" w:rsidRPr="00F1718C" w:rsidRDefault="007B5FE1" w:rsidP="006D0079">
      <w:pPr>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 xml:space="preserve">Conflict or fights between equals or single incidents are not defined as bullying. </w:t>
      </w:r>
    </w:p>
    <w:p w:rsidR="00C039B1" w:rsidRPr="00F1718C" w:rsidRDefault="00C039B1" w:rsidP="006D0079">
      <w:pPr>
        <w:spacing w:after="0" w:line="240" w:lineRule="auto"/>
        <w:rPr>
          <w:rFonts w:ascii="Arial Narrow" w:hAnsi="Arial Narrow" w:cs="Arial"/>
        </w:rPr>
      </w:pPr>
    </w:p>
    <w:p w:rsidR="00C039B1" w:rsidRDefault="00C039B1" w:rsidP="006D0079">
      <w:pPr>
        <w:spacing w:after="0" w:line="240" w:lineRule="auto"/>
        <w:rPr>
          <w:rFonts w:ascii="Arial Narrow" w:hAnsi="Arial Narrow" w:cs="Arial"/>
        </w:rPr>
      </w:pPr>
    </w:p>
    <w:p w:rsidR="00AD211D" w:rsidRDefault="00AD211D" w:rsidP="00C039B1">
      <w:pPr>
        <w:spacing w:after="0" w:line="240" w:lineRule="auto"/>
        <w:jc w:val="both"/>
        <w:rPr>
          <w:rFonts w:ascii="Arial Narrow" w:hAnsi="Arial Narrow" w:cs="Arial"/>
        </w:rPr>
      </w:pPr>
    </w:p>
    <w:p w:rsidR="004D3885" w:rsidRDefault="004D3885" w:rsidP="00C039B1">
      <w:pPr>
        <w:spacing w:after="0" w:line="240" w:lineRule="auto"/>
        <w:jc w:val="both"/>
        <w:rPr>
          <w:rFonts w:ascii="Arial Narrow" w:hAnsi="Arial Narrow" w:cs="Arial"/>
        </w:rPr>
      </w:pPr>
    </w:p>
    <w:p w:rsidR="004D3885" w:rsidRDefault="004D3885" w:rsidP="00C039B1">
      <w:pPr>
        <w:spacing w:after="0" w:line="240" w:lineRule="auto"/>
        <w:jc w:val="both"/>
        <w:rPr>
          <w:rFonts w:ascii="Arial Narrow" w:hAnsi="Arial Narrow" w:cs="Arial"/>
        </w:rPr>
      </w:pPr>
    </w:p>
    <w:p w:rsidR="006D0079" w:rsidRDefault="006D0079" w:rsidP="00C039B1">
      <w:pPr>
        <w:spacing w:after="0" w:line="240" w:lineRule="auto"/>
        <w:jc w:val="both"/>
        <w:rPr>
          <w:rFonts w:ascii="Arial Narrow" w:hAnsi="Arial Narrow" w:cs="Arial"/>
        </w:rPr>
      </w:pPr>
    </w:p>
    <w:p w:rsidR="006D0079" w:rsidRDefault="006D0079" w:rsidP="00C039B1">
      <w:pPr>
        <w:spacing w:after="0" w:line="240" w:lineRule="auto"/>
        <w:jc w:val="both"/>
        <w:rPr>
          <w:rFonts w:ascii="Arial Narrow" w:hAnsi="Arial Narrow" w:cs="Arial"/>
        </w:rPr>
      </w:pPr>
    </w:p>
    <w:p w:rsidR="0000026F" w:rsidRPr="00344933" w:rsidRDefault="007B5FE1" w:rsidP="006D0079">
      <w:pPr>
        <w:spacing w:after="0" w:line="240" w:lineRule="auto"/>
        <w:rPr>
          <w:rFonts w:ascii="Arial Narrow" w:hAnsi="Arial Narrow" w:cs="Arial"/>
        </w:rPr>
      </w:pPr>
      <w:r w:rsidRPr="00344933">
        <w:rPr>
          <w:rFonts w:ascii="Arial Narrow" w:hAnsi="Arial Narrow" w:cs="Arial"/>
        </w:rPr>
        <w:lastRenderedPageBreak/>
        <w:t>Bullying behaviour can be:</w:t>
      </w:r>
    </w:p>
    <w:p w:rsidR="007B5FE1" w:rsidRPr="00344933" w:rsidRDefault="007B5FE1" w:rsidP="006D0079">
      <w:pPr>
        <w:spacing w:after="0" w:line="240" w:lineRule="auto"/>
        <w:rPr>
          <w:rFonts w:ascii="Arial Narrow" w:hAnsi="Arial Narrow" w:cs="Arial"/>
        </w:rPr>
      </w:pPr>
    </w:p>
    <w:p w:rsidR="007B5FE1" w:rsidRPr="0026231D" w:rsidRDefault="007B5FE1" w:rsidP="006D0079">
      <w:pPr>
        <w:pStyle w:val="ListParagraph"/>
        <w:numPr>
          <w:ilvl w:val="0"/>
          <w:numId w:val="16"/>
        </w:numPr>
        <w:spacing w:after="0" w:line="240" w:lineRule="auto"/>
        <w:ind w:left="284" w:hanging="284"/>
        <w:rPr>
          <w:rFonts w:ascii="Arial Narrow" w:hAnsi="Arial Narrow" w:cs="Arial"/>
        </w:rPr>
      </w:pPr>
      <w:r w:rsidRPr="0026231D">
        <w:rPr>
          <w:rFonts w:ascii="Arial Narrow" w:hAnsi="Arial Narrow" w:cs="Arial"/>
          <w:b/>
        </w:rPr>
        <w:t>verbal</w:t>
      </w:r>
      <w:r w:rsidRPr="0026231D">
        <w:rPr>
          <w:rFonts w:ascii="Arial Narrow" w:hAnsi="Arial Narrow" w:cs="Arial"/>
        </w:rPr>
        <w:t xml:space="preserve"> </w:t>
      </w:r>
      <w:r w:rsidR="008C1F94" w:rsidRPr="0026231D">
        <w:rPr>
          <w:rFonts w:ascii="Arial Narrow" w:hAnsi="Arial Narrow" w:cs="Arial"/>
        </w:rPr>
        <w:t>e.g.</w:t>
      </w:r>
      <w:r w:rsidRPr="0026231D">
        <w:rPr>
          <w:rFonts w:ascii="Arial Narrow" w:hAnsi="Arial Narrow" w:cs="Arial"/>
        </w:rPr>
        <w:t xml:space="preserve"> name calling, teasing, abuse, putdowns, sarcasm, insults, threats</w:t>
      </w:r>
    </w:p>
    <w:p w:rsidR="00675DE5" w:rsidRDefault="007B5FE1" w:rsidP="006D0079">
      <w:pPr>
        <w:pStyle w:val="ListParagraph"/>
        <w:numPr>
          <w:ilvl w:val="0"/>
          <w:numId w:val="16"/>
        </w:numPr>
        <w:tabs>
          <w:tab w:val="left" w:pos="284"/>
        </w:tabs>
        <w:spacing w:after="0" w:line="240" w:lineRule="auto"/>
        <w:ind w:hanging="720"/>
        <w:rPr>
          <w:rFonts w:ascii="Arial Narrow" w:hAnsi="Arial Narrow" w:cs="Arial"/>
        </w:rPr>
      </w:pPr>
      <w:r w:rsidRPr="00344933">
        <w:rPr>
          <w:rFonts w:ascii="Arial Narrow" w:hAnsi="Arial Narrow" w:cs="Arial"/>
          <w:b/>
        </w:rPr>
        <w:t xml:space="preserve">physical </w:t>
      </w:r>
      <w:r w:rsidR="008C1F94">
        <w:rPr>
          <w:rFonts w:ascii="Arial Narrow" w:hAnsi="Arial Narrow" w:cs="Arial"/>
        </w:rPr>
        <w:t>e.g.</w:t>
      </w:r>
      <w:r w:rsidR="00675DE5">
        <w:rPr>
          <w:rFonts w:ascii="Arial Narrow" w:hAnsi="Arial Narrow" w:cs="Arial"/>
        </w:rPr>
        <w:t xml:space="preserve"> hitting, punching, kicking,</w:t>
      </w:r>
    </w:p>
    <w:p w:rsidR="007B5FE1" w:rsidRPr="00344933" w:rsidRDefault="00675DE5" w:rsidP="006D0079">
      <w:pPr>
        <w:pStyle w:val="ListParagraph"/>
        <w:tabs>
          <w:tab w:val="left" w:pos="284"/>
        </w:tabs>
        <w:spacing w:after="0" w:line="240" w:lineRule="auto"/>
        <w:ind w:hanging="720"/>
        <w:rPr>
          <w:rFonts w:ascii="Arial Narrow" w:hAnsi="Arial Narrow" w:cs="Arial"/>
        </w:rPr>
      </w:pPr>
      <w:r>
        <w:rPr>
          <w:rFonts w:ascii="Arial Narrow" w:hAnsi="Arial Narrow" w:cs="Arial"/>
          <w:b/>
        </w:rPr>
        <w:tab/>
      </w:r>
      <w:r w:rsidR="007B5FE1" w:rsidRPr="00344933">
        <w:rPr>
          <w:rFonts w:ascii="Arial Narrow" w:hAnsi="Arial Narrow" w:cs="Arial"/>
        </w:rPr>
        <w:t>scratching, tripping, spitting</w:t>
      </w:r>
    </w:p>
    <w:p w:rsidR="007B5FE1" w:rsidRPr="00675DE5" w:rsidRDefault="007B5FE1" w:rsidP="006D0079">
      <w:pPr>
        <w:pStyle w:val="ListParagraph"/>
        <w:numPr>
          <w:ilvl w:val="0"/>
          <w:numId w:val="16"/>
        </w:numPr>
        <w:spacing w:after="0" w:line="240" w:lineRule="auto"/>
        <w:ind w:left="284" w:hanging="284"/>
        <w:rPr>
          <w:rFonts w:ascii="Arial Narrow" w:hAnsi="Arial Narrow" w:cs="Arial"/>
        </w:rPr>
      </w:pPr>
      <w:r w:rsidRPr="00675DE5">
        <w:rPr>
          <w:rFonts w:ascii="Arial Narrow" w:hAnsi="Arial Narrow" w:cs="Arial"/>
          <w:b/>
        </w:rPr>
        <w:t>social</w:t>
      </w:r>
      <w:r w:rsidRPr="00675DE5">
        <w:rPr>
          <w:rFonts w:ascii="Arial Narrow" w:hAnsi="Arial Narrow" w:cs="Arial"/>
        </w:rPr>
        <w:t xml:space="preserve"> </w:t>
      </w:r>
      <w:r w:rsidR="008C1F94" w:rsidRPr="00675DE5">
        <w:rPr>
          <w:rFonts w:ascii="Arial Narrow" w:hAnsi="Arial Narrow" w:cs="Arial"/>
        </w:rPr>
        <w:t>e.g.</w:t>
      </w:r>
      <w:r w:rsidRPr="00675DE5">
        <w:rPr>
          <w:rFonts w:ascii="Arial Narrow" w:hAnsi="Arial Narrow" w:cs="Arial"/>
        </w:rPr>
        <w:t xml:space="preserve"> ignoring, excluding, ostracising, alienating, making inappropriate gestures</w:t>
      </w:r>
    </w:p>
    <w:p w:rsidR="007B5FE1" w:rsidRPr="00344933" w:rsidRDefault="00E1548E" w:rsidP="006D0079">
      <w:pPr>
        <w:pStyle w:val="ListParagraph"/>
        <w:numPr>
          <w:ilvl w:val="0"/>
          <w:numId w:val="1"/>
        </w:numPr>
        <w:spacing w:after="0" w:line="240" w:lineRule="auto"/>
        <w:ind w:left="227" w:hanging="227"/>
        <w:rPr>
          <w:rFonts w:ascii="Arial Narrow" w:hAnsi="Arial Narrow" w:cs="Arial"/>
        </w:rPr>
      </w:pPr>
      <w:proofErr w:type="gramStart"/>
      <w:r>
        <w:rPr>
          <w:rFonts w:ascii="Arial Narrow" w:hAnsi="Arial Narrow" w:cs="Arial"/>
          <w:b/>
        </w:rPr>
        <w:t>p</w:t>
      </w:r>
      <w:r w:rsidR="00C039B1" w:rsidRPr="00344933">
        <w:rPr>
          <w:rFonts w:ascii="Arial Narrow" w:hAnsi="Arial Narrow" w:cs="Arial"/>
          <w:b/>
        </w:rPr>
        <w:t>sychological</w:t>
      </w:r>
      <w:proofErr w:type="gramEnd"/>
      <w:r w:rsidR="007B5FE1" w:rsidRPr="00344933">
        <w:rPr>
          <w:rFonts w:ascii="Arial Narrow" w:hAnsi="Arial Narrow" w:cs="Arial"/>
        </w:rPr>
        <w:t xml:space="preserve"> </w:t>
      </w:r>
      <w:r w:rsidR="008C1F94" w:rsidRPr="00344933">
        <w:rPr>
          <w:rFonts w:ascii="Arial Narrow" w:hAnsi="Arial Narrow" w:cs="Arial"/>
        </w:rPr>
        <w:t>e.g.</w:t>
      </w:r>
      <w:r w:rsidR="007B5FE1" w:rsidRPr="00344933">
        <w:rPr>
          <w:rFonts w:ascii="Arial Narrow" w:hAnsi="Arial Narrow" w:cs="Arial"/>
        </w:rPr>
        <w:t xml:space="preserve"> spreading rumours, dirty looks, hiding or damaging possessions, malicious SMS and email messages, inappropriate use of camera phones. </w:t>
      </w:r>
    </w:p>
    <w:p w:rsidR="00C039B1" w:rsidRPr="00344933" w:rsidRDefault="00C039B1" w:rsidP="006D0079">
      <w:pPr>
        <w:spacing w:after="0" w:line="240" w:lineRule="auto"/>
        <w:rPr>
          <w:rFonts w:ascii="Arial Narrow" w:hAnsi="Arial Narrow" w:cs="Arial"/>
        </w:rPr>
      </w:pPr>
    </w:p>
    <w:p w:rsidR="00C039B1" w:rsidRPr="00344933" w:rsidRDefault="00C039B1" w:rsidP="006D0079">
      <w:pPr>
        <w:spacing w:after="0" w:line="240" w:lineRule="auto"/>
        <w:rPr>
          <w:rFonts w:ascii="Arial Narrow" w:hAnsi="Arial Narrow" w:cs="Arial"/>
        </w:rPr>
      </w:pPr>
      <w:r w:rsidRPr="00344933">
        <w:rPr>
          <w:rFonts w:ascii="Arial Narrow" w:hAnsi="Arial Narrow" w:cs="Arial"/>
        </w:rPr>
        <w:t xml:space="preserve">The term “bullying” has a specific meaning. The school’s Anti-bullying Plan sets out </w:t>
      </w:r>
      <w:r w:rsidRPr="006D0079">
        <w:rPr>
          <w:rFonts w:ascii="Arial Narrow" w:hAnsi="Arial Narrow" w:cs="Arial"/>
        </w:rPr>
        <w:t>the processes for preventing and responding to student bullying</w:t>
      </w:r>
      <w:r w:rsidRPr="00344933">
        <w:rPr>
          <w:rFonts w:ascii="Arial Narrow" w:hAnsi="Arial Narrow" w:cs="Arial"/>
        </w:rPr>
        <w:t xml:space="preserve">. The school has a range of policies </w:t>
      </w:r>
      <w:r w:rsidR="0056245E">
        <w:rPr>
          <w:rFonts w:ascii="Arial Narrow" w:hAnsi="Arial Narrow" w:cs="Arial"/>
        </w:rPr>
        <w:t>and practices, including wellbeing</w:t>
      </w:r>
      <w:r w:rsidRPr="00344933">
        <w:rPr>
          <w:rFonts w:ascii="Arial Narrow" w:hAnsi="Arial Narrow" w:cs="Arial"/>
        </w:rPr>
        <w:t xml:space="preserve"> and discipline policies that apply to student behaviour generally. </w:t>
      </w:r>
    </w:p>
    <w:p w:rsidR="00C039B1" w:rsidRPr="00344933" w:rsidRDefault="00C039B1" w:rsidP="006D0079">
      <w:pPr>
        <w:spacing w:after="0" w:line="240" w:lineRule="auto"/>
        <w:rPr>
          <w:rFonts w:ascii="Arial Narrow" w:hAnsi="Arial Narrow" w:cs="Arial"/>
        </w:rPr>
      </w:pPr>
    </w:p>
    <w:p w:rsidR="00C039B1" w:rsidRDefault="00C039B1" w:rsidP="006D0079">
      <w:pPr>
        <w:spacing w:after="0" w:line="240" w:lineRule="auto"/>
        <w:rPr>
          <w:rFonts w:ascii="Arial Narrow" w:hAnsi="Arial Narrow" w:cs="Arial"/>
        </w:rPr>
      </w:pPr>
      <w:r w:rsidRPr="00344933">
        <w:rPr>
          <w:rFonts w:ascii="Arial Narrow" w:hAnsi="Arial Narrow" w:cs="Arial"/>
        </w:rPr>
        <w:t xml:space="preserve">Schools exist in a society where incidents of bullying behaviour may occur. Preventing and responding to bullying behaviour in learning and working environments is a shared responsibility of all department staff, students, parents, caregivers and members of the wider community. </w:t>
      </w:r>
    </w:p>
    <w:p w:rsidR="008C1F94" w:rsidRDefault="008C1F94" w:rsidP="00C039B1">
      <w:pPr>
        <w:spacing w:after="0" w:line="240" w:lineRule="auto"/>
        <w:jc w:val="both"/>
        <w:rPr>
          <w:rFonts w:ascii="Arial Narrow" w:hAnsi="Arial Narrow" w:cs="Arial"/>
        </w:rPr>
      </w:pPr>
    </w:p>
    <w:p w:rsidR="00C039B1" w:rsidRPr="00344933" w:rsidRDefault="009966BB" w:rsidP="006D0079">
      <w:pPr>
        <w:spacing w:after="0" w:line="240" w:lineRule="auto"/>
        <w:rPr>
          <w:rFonts w:ascii="Arial Narrow" w:hAnsi="Arial Narrow" w:cs="Arial"/>
        </w:rPr>
      </w:pPr>
      <w:r w:rsidRPr="00344933">
        <w:rPr>
          <w:rFonts w:ascii="Arial Narrow" w:hAnsi="Arial Narrow" w:cs="Arial"/>
          <w:b/>
        </w:rPr>
        <w:lastRenderedPageBreak/>
        <w:t xml:space="preserve">School </w:t>
      </w:r>
      <w:proofErr w:type="gramStart"/>
      <w:r w:rsidR="006D0079" w:rsidRPr="00344933">
        <w:rPr>
          <w:rFonts w:ascii="Arial Narrow" w:hAnsi="Arial Narrow" w:cs="Arial"/>
          <w:b/>
        </w:rPr>
        <w:t>staff</w:t>
      </w:r>
      <w:r w:rsidR="006D0079">
        <w:rPr>
          <w:rFonts w:ascii="Arial Narrow" w:hAnsi="Arial Narrow" w:cs="Arial"/>
        </w:rPr>
        <w:t xml:space="preserve"> have</w:t>
      </w:r>
      <w:proofErr w:type="gramEnd"/>
      <w:r w:rsidRPr="00344933">
        <w:rPr>
          <w:rFonts w:ascii="Arial Narrow" w:hAnsi="Arial Narrow" w:cs="Arial"/>
        </w:rPr>
        <w:t xml:space="preserve"> a responsibility to:</w:t>
      </w:r>
    </w:p>
    <w:p w:rsidR="009966BB" w:rsidRPr="00344933" w:rsidRDefault="009966BB" w:rsidP="006D0079">
      <w:pPr>
        <w:spacing w:after="0" w:line="240" w:lineRule="auto"/>
        <w:rPr>
          <w:rFonts w:ascii="Arial Narrow" w:hAnsi="Arial Narrow" w:cs="Arial"/>
        </w:rPr>
      </w:pPr>
    </w:p>
    <w:p w:rsidR="00AD211D" w:rsidRPr="00344933" w:rsidRDefault="00AD211D" w:rsidP="006D0079">
      <w:pPr>
        <w:pStyle w:val="ListParagraph"/>
        <w:numPr>
          <w:ilvl w:val="0"/>
          <w:numId w:val="16"/>
        </w:numPr>
        <w:spacing w:after="0" w:line="240" w:lineRule="auto"/>
        <w:ind w:left="284" w:hanging="284"/>
        <w:rPr>
          <w:rFonts w:ascii="Arial Narrow" w:hAnsi="Arial Narrow" w:cs="Arial"/>
        </w:rPr>
      </w:pPr>
      <w:r w:rsidRPr="00344933">
        <w:rPr>
          <w:rFonts w:ascii="Arial Narrow" w:hAnsi="Arial Narrow" w:cs="Arial"/>
        </w:rPr>
        <w:t>respect and support students</w:t>
      </w:r>
    </w:p>
    <w:p w:rsidR="009966BB" w:rsidRPr="00344933" w:rsidRDefault="00AD211D" w:rsidP="006D0079">
      <w:pPr>
        <w:pStyle w:val="ListParagraph"/>
        <w:numPr>
          <w:ilvl w:val="0"/>
          <w:numId w:val="2"/>
        </w:numPr>
        <w:spacing w:after="0" w:line="240" w:lineRule="auto"/>
        <w:ind w:left="227" w:hanging="227"/>
        <w:rPr>
          <w:rFonts w:ascii="Arial Narrow" w:hAnsi="Arial Narrow" w:cs="Arial"/>
        </w:rPr>
      </w:pPr>
      <w:r w:rsidRPr="00344933">
        <w:rPr>
          <w:rFonts w:ascii="Arial Narrow" w:hAnsi="Arial Narrow" w:cs="Arial"/>
        </w:rPr>
        <w:t xml:space="preserve">model and promote appropriate behaviour </w:t>
      </w:r>
    </w:p>
    <w:p w:rsidR="009966BB" w:rsidRPr="00344933" w:rsidRDefault="00AD211D" w:rsidP="006D0079">
      <w:pPr>
        <w:pStyle w:val="ListParagraph"/>
        <w:numPr>
          <w:ilvl w:val="0"/>
          <w:numId w:val="2"/>
        </w:numPr>
        <w:spacing w:after="0" w:line="240" w:lineRule="auto"/>
        <w:ind w:left="227" w:hanging="227"/>
        <w:rPr>
          <w:rFonts w:ascii="Arial Narrow" w:hAnsi="Arial Narrow" w:cs="Arial"/>
        </w:rPr>
      </w:pPr>
      <w:r w:rsidRPr="00344933">
        <w:rPr>
          <w:rFonts w:ascii="Arial Narrow" w:hAnsi="Arial Narrow" w:cs="Arial"/>
        </w:rPr>
        <w:t>have knowledge of school and departmental policies relating to bullying behaviour</w:t>
      </w:r>
    </w:p>
    <w:p w:rsidR="009966BB" w:rsidRPr="00344933" w:rsidRDefault="00AD211D" w:rsidP="006D0079">
      <w:pPr>
        <w:pStyle w:val="ListParagraph"/>
        <w:numPr>
          <w:ilvl w:val="0"/>
          <w:numId w:val="2"/>
        </w:numPr>
        <w:spacing w:after="0" w:line="240" w:lineRule="auto"/>
        <w:ind w:left="227" w:hanging="227"/>
        <w:rPr>
          <w:rFonts w:ascii="Arial Narrow" w:hAnsi="Arial Narrow" w:cs="Arial"/>
        </w:rPr>
      </w:pPr>
      <w:r w:rsidRPr="00344933">
        <w:rPr>
          <w:rFonts w:ascii="Arial Narrow" w:hAnsi="Arial Narrow" w:cs="Arial"/>
        </w:rPr>
        <w:t>respond in a timely manner to incidents of bullying according to the school’s anti-bullying plan.</w:t>
      </w:r>
    </w:p>
    <w:p w:rsidR="009966BB" w:rsidRPr="00344933" w:rsidRDefault="009966BB" w:rsidP="006D0079">
      <w:pPr>
        <w:spacing w:after="0" w:line="240" w:lineRule="auto"/>
        <w:rPr>
          <w:rFonts w:ascii="Arial Narrow" w:hAnsi="Arial Narrow" w:cs="Arial"/>
        </w:rPr>
      </w:pPr>
    </w:p>
    <w:p w:rsidR="009966BB" w:rsidRPr="00344933" w:rsidRDefault="009966BB" w:rsidP="006D0079">
      <w:pPr>
        <w:spacing w:after="0" w:line="240" w:lineRule="auto"/>
        <w:rPr>
          <w:rFonts w:ascii="Arial Narrow" w:hAnsi="Arial Narrow" w:cs="Arial"/>
        </w:rPr>
      </w:pPr>
      <w:r w:rsidRPr="00344933">
        <w:rPr>
          <w:rFonts w:ascii="Arial Narrow" w:hAnsi="Arial Narrow" w:cs="Arial"/>
        </w:rPr>
        <w:t>In addition, teachers have a responsibility to:</w:t>
      </w:r>
    </w:p>
    <w:p w:rsidR="009966BB" w:rsidRPr="00344933" w:rsidRDefault="009966BB" w:rsidP="006D0079">
      <w:pPr>
        <w:spacing w:after="0" w:line="240" w:lineRule="auto"/>
        <w:rPr>
          <w:rFonts w:ascii="Arial Narrow" w:hAnsi="Arial Narrow" w:cs="Arial"/>
        </w:rPr>
      </w:pPr>
    </w:p>
    <w:p w:rsidR="009966BB" w:rsidRPr="00344933" w:rsidRDefault="009966BB" w:rsidP="006D0079">
      <w:pPr>
        <w:pStyle w:val="ListParagraph"/>
        <w:numPr>
          <w:ilvl w:val="0"/>
          <w:numId w:val="8"/>
        </w:numPr>
        <w:spacing w:after="0" w:line="240" w:lineRule="auto"/>
        <w:ind w:left="227" w:hanging="227"/>
        <w:rPr>
          <w:rFonts w:ascii="Arial Narrow" w:hAnsi="Arial Narrow" w:cs="Arial"/>
        </w:rPr>
      </w:pPr>
      <w:r w:rsidRPr="00344933">
        <w:rPr>
          <w:rFonts w:ascii="Arial Narrow" w:hAnsi="Arial Narrow" w:cs="Arial"/>
        </w:rPr>
        <w:t>Provide curriculum and pedagogy that supports students to develop an understanding of bullying and its impact on individuals and the broader community.</w:t>
      </w:r>
    </w:p>
    <w:p w:rsidR="009966BB" w:rsidRPr="00344933" w:rsidRDefault="009966BB" w:rsidP="006D0079">
      <w:pPr>
        <w:spacing w:after="0" w:line="240" w:lineRule="auto"/>
        <w:rPr>
          <w:rFonts w:ascii="Arial Narrow" w:hAnsi="Arial Narrow" w:cs="Arial"/>
        </w:rPr>
      </w:pPr>
    </w:p>
    <w:p w:rsidR="00C039B1" w:rsidRPr="00344933" w:rsidRDefault="00AD211D" w:rsidP="006D0079">
      <w:pPr>
        <w:spacing w:after="0" w:line="240" w:lineRule="auto"/>
        <w:rPr>
          <w:rFonts w:ascii="Arial Narrow" w:hAnsi="Arial Narrow" w:cs="Arial"/>
        </w:rPr>
      </w:pPr>
      <w:r w:rsidRPr="00344933">
        <w:rPr>
          <w:rFonts w:ascii="Arial Narrow" w:hAnsi="Arial Narrow" w:cs="Arial"/>
          <w:b/>
        </w:rPr>
        <w:t>Students</w:t>
      </w:r>
      <w:r w:rsidRPr="00344933">
        <w:rPr>
          <w:rFonts w:ascii="Arial Narrow" w:hAnsi="Arial Narrow" w:cs="Arial"/>
        </w:rPr>
        <w:t xml:space="preserve"> have a responsibility to:</w:t>
      </w:r>
    </w:p>
    <w:p w:rsidR="00AD211D" w:rsidRPr="00344933" w:rsidRDefault="00AD211D" w:rsidP="006D0079">
      <w:pPr>
        <w:spacing w:after="0" w:line="240" w:lineRule="auto"/>
        <w:rPr>
          <w:rFonts w:ascii="Arial Narrow" w:hAnsi="Arial Narrow" w:cs="Arial"/>
        </w:rPr>
      </w:pPr>
    </w:p>
    <w:p w:rsidR="00AD211D" w:rsidRPr="00344933" w:rsidRDefault="00AD211D" w:rsidP="006D0079">
      <w:pPr>
        <w:pStyle w:val="ListParagraph"/>
        <w:numPr>
          <w:ilvl w:val="0"/>
          <w:numId w:val="3"/>
        </w:numPr>
        <w:spacing w:after="0" w:line="240" w:lineRule="auto"/>
        <w:ind w:left="284" w:hanging="284"/>
        <w:rPr>
          <w:rFonts w:ascii="Arial Narrow" w:hAnsi="Arial Narrow" w:cs="Arial"/>
        </w:rPr>
      </w:pPr>
      <w:r w:rsidRPr="00344933">
        <w:rPr>
          <w:rFonts w:ascii="Arial Narrow" w:hAnsi="Arial Narrow" w:cs="Arial"/>
        </w:rPr>
        <w:t>behave appropriately, respecting individual differences and diversity</w:t>
      </w:r>
    </w:p>
    <w:p w:rsidR="00AD211D" w:rsidRPr="00344933" w:rsidRDefault="00AD211D" w:rsidP="006D0079">
      <w:pPr>
        <w:pStyle w:val="ListParagraph"/>
        <w:numPr>
          <w:ilvl w:val="0"/>
          <w:numId w:val="3"/>
        </w:numPr>
        <w:spacing w:after="0" w:line="240" w:lineRule="auto"/>
        <w:ind w:left="284" w:hanging="284"/>
        <w:rPr>
          <w:rFonts w:ascii="Arial Narrow" w:hAnsi="Arial Narrow" w:cs="Arial"/>
        </w:rPr>
      </w:pPr>
      <w:r w:rsidRPr="00344933">
        <w:rPr>
          <w:rFonts w:ascii="Arial Narrow" w:hAnsi="Arial Narrow" w:cs="Arial"/>
        </w:rPr>
        <w:t>behave as responsible digital citizens</w:t>
      </w:r>
    </w:p>
    <w:p w:rsidR="00AD211D" w:rsidRPr="00344933" w:rsidRDefault="00AD211D" w:rsidP="006D0079">
      <w:pPr>
        <w:pStyle w:val="ListParagraph"/>
        <w:numPr>
          <w:ilvl w:val="0"/>
          <w:numId w:val="3"/>
        </w:numPr>
        <w:spacing w:after="0" w:line="240" w:lineRule="auto"/>
        <w:ind w:left="284" w:hanging="284"/>
        <w:rPr>
          <w:rFonts w:ascii="Arial Narrow" w:hAnsi="Arial Narrow" w:cs="Arial"/>
        </w:rPr>
      </w:pPr>
      <w:r w:rsidRPr="00344933">
        <w:rPr>
          <w:rFonts w:ascii="Arial Narrow" w:hAnsi="Arial Narrow" w:cs="Arial"/>
        </w:rPr>
        <w:t>follow the school anti-bullying plan</w:t>
      </w:r>
    </w:p>
    <w:p w:rsidR="00AD211D" w:rsidRPr="00344933" w:rsidRDefault="00AD211D" w:rsidP="006D0079">
      <w:pPr>
        <w:pStyle w:val="ListParagraph"/>
        <w:numPr>
          <w:ilvl w:val="0"/>
          <w:numId w:val="3"/>
        </w:numPr>
        <w:spacing w:after="0" w:line="240" w:lineRule="auto"/>
        <w:ind w:left="284" w:hanging="284"/>
        <w:rPr>
          <w:rFonts w:ascii="Arial Narrow" w:hAnsi="Arial Narrow" w:cs="Arial"/>
        </w:rPr>
      </w:pPr>
      <w:r w:rsidRPr="00344933">
        <w:rPr>
          <w:rFonts w:ascii="Arial Narrow" w:hAnsi="Arial Narrow" w:cs="Arial"/>
        </w:rPr>
        <w:t>behave as responsible bystanders</w:t>
      </w:r>
    </w:p>
    <w:p w:rsidR="00AD211D" w:rsidRPr="00344933" w:rsidRDefault="00AD211D" w:rsidP="006D0079">
      <w:pPr>
        <w:pStyle w:val="ListParagraph"/>
        <w:numPr>
          <w:ilvl w:val="0"/>
          <w:numId w:val="3"/>
        </w:numPr>
        <w:spacing w:after="0" w:line="240" w:lineRule="auto"/>
        <w:ind w:left="284" w:hanging="284"/>
        <w:rPr>
          <w:rFonts w:ascii="Arial Narrow" w:hAnsi="Arial Narrow" w:cs="Arial"/>
        </w:rPr>
      </w:pPr>
      <w:r w:rsidRPr="00344933">
        <w:rPr>
          <w:rFonts w:ascii="Arial Narrow" w:hAnsi="Arial Narrow" w:cs="Arial"/>
        </w:rPr>
        <w:t xml:space="preserve">report incidents of bullying according to their school anti-bullying plan. </w:t>
      </w:r>
    </w:p>
    <w:p w:rsidR="00AD211D" w:rsidRDefault="00AD211D" w:rsidP="00AD211D">
      <w:pPr>
        <w:pStyle w:val="ListParagraph"/>
        <w:spacing w:after="0" w:line="240" w:lineRule="auto"/>
        <w:ind w:left="284"/>
        <w:jc w:val="both"/>
        <w:rPr>
          <w:rFonts w:ascii="Arial Narrow" w:hAnsi="Arial Narrow" w:cs="Arial"/>
        </w:rPr>
      </w:pPr>
    </w:p>
    <w:p w:rsidR="008C1F94" w:rsidRPr="00344933" w:rsidRDefault="008C1F94" w:rsidP="00AD211D">
      <w:pPr>
        <w:pStyle w:val="ListParagraph"/>
        <w:spacing w:after="0" w:line="240" w:lineRule="auto"/>
        <w:ind w:left="284"/>
        <w:jc w:val="both"/>
        <w:rPr>
          <w:rFonts w:ascii="Arial Narrow" w:hAnsi="Arial Narrow" w:cs="Arial"/>
        </w:rPr>
      </w:pPr>
    </w:p>
    <w:p w:rsidR="00AD211D" w:rsidRPr="003246FB" w:rsidRDefault="00AD211D" w:rsidP="003246FB">
      <w:pPr>
        <w:spacing w:after="0" w:line="240" w:lineRule="auto"/>
        <w:jc w:val="both"/>
        <w:rPr>
          <w:rFonts w:ascii="Arial Narrow" w:hAnsi="Arial Narrow" w:cs="Arial"/>
        </w:rPr>
      </w:pPr>
    </w:p>
    <w:p w:rsidR="00AD211D" w:rsidRPr="00344933" w:rsidRDefault="00AD211D" w:rsidP="006D0079">
      <w:pPr>
        <w:spacing w:after="0" w:line="240" w:lineRule="auto"/>
        <w:rPr>
          <w:rFonts w:ascii="Arial Narrow" w:hAnsi="Arial Narrow" w:cs="Arial"/>
        </w:rPr>
      </w:pPr>
      <w:r w:rsidRPr="00344933">
        <w:rPr>
          <w:rFonts w:ascii="Arial Narrow" w:hAnsi="Arial Narrow" w:cs="Arial"/>
          <w:b/>
        </w:rPr>
        <w:lastRenderedPageBreak/>
        <w:t>Parents and caregivers</w:t>
      </w:r>
      <w:r w:rsidRPr="00344933">
        <w:rPr>
          <w:rFonts w:ascii="Arial Narrow" w:hAnsi="Arial Narrow" w:cs="Arial"/>
        </w:rPr>
        <w:t xml:space="preserve"> have a responsibility to:</w:t>
      </w:r>
    </w:p>
    <w:p w:rsidR="00AD211D" w:rsidRPr="00344933" w:rsidRDefault="00AD211D" w:rsidP="006D0079">
      <w:pPr>
        <w:spacing w:after="0" w:line="240" w:lineRule="auto"/>
        <w:rPr>
          <w:rFonts w:ascii="Arial Narrow" w:hAnsi="Arial Narrow" w:cs="Arial"/>
        </w:rPr>
      </w:pPr>
    </w:p>
    <w:p w:rsidR="00AD211D" w:rsidRPr="00344933" w:rsidRDefault="00AD211D" w:rsidP="006D0079">
      <w:pPr>
        <w:pStyle w:val="ListParagraph"/>
        <w:numPr>
          <w:ilvl w:val="0"/>
          <w:numId w:val="6"/>
        </w:numPr>
        <w:spacing w:after="0" w:line="240" w:lineRule="auto"/>
        <w:ind w:left="227" w:hanging="227"/>
        <w:rPr>
          <w:rFonts w:ascii="Arial Narrow" w:hAnsi="Arial Narrow" w:cs="Arial"/>
        </w:rPr>
      </w:pPr>
      <w:r w:rsidRPr="00344933">
        <w:rPr>
          <w:rFonts w:ascii="Arial Narrow" w:hAnsi="Arial Narrow" w:cs="Arial"/>
        </w:rPr>
        <w:t>support their children to become responsible citizens and to develop responsible online behaviour</w:t>
      </w:r>
    </w:p>
    <w:p w:rsidR="00AD211D" w:rsidRPr="00344933" w:rsidRDefault="00AD211D" w:rsidP="006D0079">
      <w:pPr>
        <w:pStyle w:val="ListParagraph"/>
        <w:numPr>
          <w:ilvl w:val="0"/>
          <w:numId w:val="6"/>
        </w:numPr>
        <w:spacing w:after="0" w:line="240" w:lineRule="auto"/>
        <w:ind w:left="227" w:hanging="227"/>
        <w:rPr>
          <w:rFonts w:ascii="Arial Narrow" w:hAnsi="Arial Narrow" w:cs="Arial"/>
        </w:rPr>
      </w:pPr>
      <w:r w:rsidRPr="00344933">
        <w:rPr>
          <w:rFonts w:ascii="Arial Narrow" w:hAnsi="Arial Narrow" w:cs="Arial"/>
        </w:rPr>
        <w:t>be aware of the school Anti-bullying Plan and assist their children in understanding bullying behaviour</w:t>
      </w:r>
    </w:p>
    <w:p w:rsidR="00AD211D" w:rsidRPr="00344933" w:rsidRDefault="00AD211D" w:rsidP="006D0079">
      <w:pPr>
        <w:pStyle w:val="ListParagraph"/>
        <w:numPr>
          <w:ilvl w:val="0"/>
          <w:numId w:val="6"/>
        </w:numPr>
        <w:spacing w:after="0" w:line="240" w:lineRule="auto"/>
        <w:ind w:left="227" w:hanging="227"/>
        <w:rPr>
          <w:rFonts w:ascii="Arial Narrow" w:hAnsi="Arial Narrow" w:cs="Arial"/>
        </w:rPr>
      </w:pPr>
      <w:r w:rsidRPr="00344933">
        <w:rPr>
          <w:rFonts w:ascii="Arial Narrow" w:hAnsi="Arial Narrow" w:cs="Arial"/>
        </w:rPr>
        <w:t>support their children in developing positive responses to incidents of bullying consistent with the school Anti-bullying Plan</w:t>
      </w:r>
    </w:p>
    <w:p w:rsidR="00AD211D" w:rsidRPr="00344933" w:rsidRDefault="00AD211D" w:rsidP="006D0079">
      <w:pPr>
        <w:pStyle w:val="ListParagraph"/>
        <w:numPr>
          <w:ilvl w:val="0"/>
          <w:numId w:val="6"/>
        </w:numPr>
        <w:spacing w:after="0" w:line="240" w:lineRule="auto"/>
        <w:ind w:left="227" w:hanging="227"/>
        <w:rPr>
          <w:rFonts w:ascii="Arial Narrow" w:hAnsi="Arial Narrow" w:cs="Arial"/>
        </w:rPr>
      </w:pPr>
      <w:r w:rsidRPr="00344933">
        <w:rPr>
          <w:rFonts w:ascii="Arial Narrow" w:hAnsi="Arial Narrow" w:cs="Arial"/>
        </w:rPr>
        <w:t>report incidents of school related bullying behaviour to the school</w:t>
      </w:r>
    </w:p>
    <w:p w:rsidR="00AD211D" w:rsidRPr="00344933" w:rsidRDefault="00AD211D" w:rsidP="006D0079">
      <w:pPr>
        <w:pStyle w:val="ListParagraph"/>
        <w:numPr>
          <w:ilvl w:val="0"/>
          <w:numId w:val="6"/>
        </w:numPr>
        <w:spacing w:after="0" w:line="240" w:lineRule="auto"/>
        <w:ind w:left="227" w:hanging="227"/>
        <w:rPr>
          <w:rFonts w:ascii="Arial Narrow" w:hAnsi="Arial Narrow" w:cs="Arial"/>
        </w:rPr>
      </w:pPr>
      <w:r w:rsidRPr="00344933">
        <w:rPr>
          <w:rFonts w:ascii="Arial Narrow" w:hAnsi="Arial Narrow" w:cs="Arial"/>
        </w:rPr>
        <w:t>work collaboratively with the school to resolve incidents of bullying when they occur.</w:t>
      </w:r>
    </w:p>
    <w:p w:rsidR="00AD211D" w:rsidRPr="00344933" w:rsidRDefault="00AD211D" w:rsidP="006D0079">
      <w:pPr>
        <w:spacing w:after="0" w:line="240" w:lineRule="auto"/>
        <w:rPr>
          <w:rFonts w:ascii="Arial Narrow" w:hAnsi="Arial Narrow" w:cs="Arial"/>
        </w:rPr>
      </w:pPr>
    </w:p>
    <w:p w:rsidR="00AD211D" w:rsidRPr="00344933" w:rsidRDefault="00AD211D" w:rsidP="006D0079">
      <w:pPr>
        <w:spacing w:after="0" w:line="240" w:lineRule="auto"/>
        <w:rPr>
          <w:rFonts w:ascii="Arial Narrow" w:hAnsi="Arial Narrow" w:cs="Arial"/>
        </w:rPr>
      </w:pPr>
      <w:r w:rsidRPr="00344933">
        <w:rPr>
          <w:rFonts w:ascii="Arial Narrow" w:hAnsi="Arial Narrow" w:cs="Arial"/>
          <w:b/>
        </w:rPr>
        <w:t>All members of the school community</w:t>
      </w:r>
      <w:r w:rsidRPr="00344933">
        <w:rPr>
          <w:rFonts w:ascii="Arial Narrow" w:hAnsi="Arial Narrow" w:cs="Arial"/>
        </w:rPr>
        <w:t xml:space="preserve"> have a responsibility to:</w:t>
      </w:r>
    </w:p>
    <w:p w:rsidR="00AD211D" w:rsidRPr="00344933" w:rsidRDefault="00AD211D" w:rsidP="006D0079">
      <w:pPr>
        <w:spacing w:after="0" w:line="240" w:lineRule="auto"/>
        <w:rPr>
          <w:rFonts w:ascii="Arial Narrow" w:hAnsi="Arial Narrow" w:cs="Arial"/>
        </w:rPr>
      </w:pPr>
    </w:p>
    <w:p w:rsidR="00AD211D" w:rsidRPr="00344933" w:rsidRDefault="00AD211D" w:rsidP="006D0079">
      <w:pPr>
        <w:pStyle w:val="ListParagraph"/>
        <w:numPr>
          <w:ilvl w:val="0"/>
          <w:numId w:val="7"/>
        </w:numPr>
        <w:spacing w:after="0" w:line="240" w:lineRule="auto"/>
        <w:ind w:left="227" w:hanging="227"/>
        <w:rPr>
          <w:rFonts w:ascii="Arial Narrow" w:hAnsi="Arial Narrow" w:cs="Arial"/>
        </w:rPr>
      </w:pPr>
      <w:r w:rsidRPr="00344933">
        <w:rPr>
          <w:rFonts w:ascii="Arial Narrow" w:hAnsi="Arial Narrow" w:cs="Arial"/>
        </w:rPr>
        <w:t>model and promote positive relationships that respect and accept individual differences and diversity within the school community</w:t>
      </w:r>
    </w:p>
    <w:p w:rsidR="00AD211D" w:rsidRPr="00344933" w:rsidRDefault="00AD211D" w:rsidP="006D0079">
      <w:pPr>
        <w:pStyle w:val="ListParagraph"/>
        <w:numPr>
          <w:ilvl w:val="0"/>
          <w:numId w:val="7"/>
        </w:numPr>
        <w:spacing w:after="0" w:line="240" w:lineRule="auto"/>
        <w:ind w:left="227" w:hanging="227"/>
        <w:rPr>
          <w:rFonts w:ascii="Arial Narrow" w:hAnsi="Arial Narrow" w:cs="Arial"/>
        </w:rPr>
      </w:pPr>
      <w:r w:rsidRPr="00344933">
        <w:rPr>
          <w:rFonts w:ascii="Arial Narrow" w:hAnsi="Arial Narrow" w:cs="Arial"/>
        </w:rPr>
        <w:t>support the school’s anti-bullying plan through words and actions</w:t>
      </w:r>
    </w:p>
    <w:p w:rsidR="00AD211D" w:rsidRPr="003246FB" w:rsidRDefault="00AD211D" w:rsidP="006D0079">
      <w:pPr>
        <w:pStyle w:val="ListParagraph"/>
        <w:numPr>
          <w:ilvl w:val="0"/>
          <w:numId w:val="7"/>
        </w:numPr>
        <w:spacing w:after="0" w:line="240" w:lineRule="auto"/>
        <w:ind w:left="227" w:hanging="227"/>
        <w:rPr>
          <w:rFonts w:ascii="Arial Narrow" w:hAnsi="Arial Narrow" w:cs="Arial"/>
        </w:rPr>
      </w:pPr>
      <w:r w:rsidRPr="00344933">
        <w:rPr>
          <w:rFonts w:ascii="Arial Narrow" w:hAnsi="Arial Narrow" w:cs="Arial"/>
        </w:rPr>
        <w:t xml:space="preserve">work collaboratively with the school </w:t>
      </w:r>
      <w:r w:rsidR="008C1F94" w:rsidRPr="00344933">
        <w:rPr>
          <w:rFonts w:ascii="Arial Narrow" w:hAnsi="Arial Narrow" w:cs="Arial"/>
        </w:rPr>
        <w:t>to</w:t>
      </w:r>
      <w:r w:rsidR="008C1F94">
        <w:rPr>
          <w:rFonts w:ascii="Arial Narrow" w:hAnsi="Arial Narrow" w:cs="Arial"/>
        </w:rPr>
        <w:t xml:space="preserve"> </w:t>
      </w:r>
      <w:r w:rsidR="008C1F94" w:rsidRPr="00344933">
        <w:rPr>
          <w:rFonts w:ascii="Arial Narrow" w:hAnsi="Arial Narrow" w:cs="Arial"/>
        </w:rPr>
        <w:t>resolve</w:t>
      </w:r>
      <w:r w:rsidRPr="00344933">
        <w:rPr>
          <w:rFonts w:ascii="Arial Narrow" w:hAnsi="Arial Narrow" w:cs="Arial"/>
        </w:rPr>
        <w:t xml:space="preserve"> incidents of bullying when they occur. </w:t>
      </w:r>
    </w:p>
    <w:p w:rsidR="008C1F94" w:rsidRPr="003246FB" w:rsidRDefault="008C1F94" w:rsidP="003246FB">
      <w:pPr>
        <w:spacing w:after="0" w:line="240" w:lineRule="auto"/>
        <w:jc w:val="both"/>
        <w:rPr>
          <w:rFonts w:ascii="Arial Narrow" w:hAnsi="Arial Narrow" w:cs="Arial"/>
        </w:rPr>
        <w:sectPr w:rsidR="008C1F94" w:rsidRPr="003246FB" w:rsidSect="004B4504">
          <w:type w:val="continuous"/>
          <w:pgSz w:w="16838" w:h="11906" w:orient="landscape"/>
          <w:pgMar w:top="794" w:right="567" w:bottom="567" w:left="567" w:header="708" w:footer="708" w:gutter="0"/>
          <w:cols w:num="4" w:space="510" w:equalWidth="0">
            <w:col w:w="3402" w:space="510"/>
            <w:col w:w="3578" w:space="510"/>
            <w:col w:w="3587" w:space="510"/>
            <w:col w:w="3607"/>
          </w:cols>
          <w:docGrid w:linePitch="360"/>
        </w:sectPr>
      </w:pPr>
    </w:p>
    <w:p w:rsidR="00037D4F" w:rsidRPr="00F1718C" w:rsidRDefault="00F1718C" w:rsidP="00F1718C">
      <w:pPr>
        <w:spacing w:after="0" w:line="240" w:lineRule="auto"/>
        <w:jc w:val="both"/>
        <w:rPr>
          <w:color w:val="792494"/>
        </w:rPr>
      </w:pPr>
      <w:r>
        <w:rPr>
          <w:noProof/>
          <w:lang w:eastAsia="en-AU"/>
        </w:rPr>
        <w:lastRenderedPageBreak/>
        <w:drawing>
          <wp:anchor distT="0" distB="0" distL="114300" distR="114300" simplePos="0" relativeHeight="251684864" behindDoc="0" locked="0" layoutInCell="1" allowOverlap="1" wp14:anchorId="57EDE2A3" wp14:editId="5C1C719D">
            <wp:simplePos x="0" y="0"/>
            <wp:positionH relativeFrom="page">
              <wp:posOffset>8065622</wp:posOffset>
            </wp:positionH>
            <wp:positionV relativeFrom="paragraph">
              <wp:posOffset>-253043</wp:posOffset>
            </wp:positionV>
            <wp:extent cx="2158918" cy="641268"/>
            <wp:effectExtent l="0" t="0" r="0" b="698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918" cy="641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18C">
        <w:rPr>
          <w:rFonts w:cstheme="minorHAnsi"/>
          <w:b/>
          <w:color w:val="792494"/>
          <w:sz w:val="44"/>
          <w:szCs w:val="40"/>
        </w:rPr>
        <w:t>Our School Anti-Bullying Plan</w:t>
      </w:r>
      <w:r w:rsidR="009D15B6">
        <w:rPr>
          <w:b/>
          <w:color w:val="003399"/>
        </w:rPr>
        <w:pict>
          <v:rect id="_x0000_i1026" style="width:0;height:1.5pt" o:hralign="center" o:hrstd="t" o:hr="t" fillcolor="#a0a0a0" stroked="f"/>
        </w:pict>
      </w:r>
    </w:p>
    <w:p w:rsidR="00F1718C" w:rsidRDefault="00F1718C" w:rsidP="00AD211D">
      <w:pPr>
        <w:pStyle w:val="ListParagraph"/>
        <w:spacing w:after="0" w:line="240" w:lineRule="auto"/>
        <w:ind w:left="284"/>
        <w:jc w:val="both"/>
        <w:rPr>
          <w:rFonts w:ascii="Arial Narrow" w:hAnsi="Arial Narrow" w:cs="Arial"/>
        </w:rPr>
        <w:sectPr w:rsidR="00F1718C" w:rsidSect="00F1718C">
          <w:type w:val="continuous"/>
          <w:pgSz w:w="16838" w:h="11906" w:orient="landscape"/>
          <w:pgMar w:top="567" w:right="794" w:bottom="567" w:left="567" w:header="709" w:footer="709" w:gutter="0"/>
          <w:cols w:space="709"/>
          <w:docGrid w:linePitch="360"/>
        </w:sectPr>
      </w:pPr>
    </w:p>
    <w:p w:rsidR="003C27DE" w:rsidRDefault="003C27DE" w:rsidP="00AD211D">
      <w:pPr>
        <w:pStyle w:val="ListParagraph"/>
        <w:spacing w:after="0" w:line="240" w:lineRule="auto"/>
        <w:ind w:left="284"/>
        <w:jc w:val="both"/>
        <w:rPr>
          <w:rFonts w:ascii="Arial Narrow" w:hAnsi="Arial Narrow" w:cs="Arial"/>
        </w:rPr>
      </w:pPr>
    </w:p>
    <w:p w:rsidR="00112774" w:rsidRPr="003926DB" w:rsidRDefault="003C27DE" w:rsidP="00F1718C">
      <w:pPr>
        <w:spacing w:after="0" w:line="360" w:lineRule="auto"/>
        <w:jc w:val="both"/>
        <w:rPr>
          <w:rFonts w:ascii="Arial Narrow" w:hAnsi="Arial Narrow" w:cs="Arial"/>
        </w:rPr>
      </w:pPr>
      <w:r w:rsidRPr="003926DB">
        <w:rPr>
          <w:rFonts w:ascii="Arial Narrow" w:hAnsi="Arial Narrow" w:cs="Arial"/>
        </w:rPr>
        <w:t xml:space="preserve">This plan outlines the processes for preventing and responding to student bullying in our school and reflects the </w:t>
      </w:r>
      <w:r w:rsidRPr="003926DB">
        <w:rPr>
          <w:rFonts w:ascii="Arial Narrow" w:hAnsi="Arial Narrow" w:cs="Arial"/>
          <w:i/>
        </w:rPr>
        <w:t>Bullying: Preventing and Responding to Student Bullying in Schools Policy of the New South Wales Department of Education</w:t>
      </w:r>
      <w:r w:rsidRPr="003926DB">
        <w:rPr>
          <w:rFonts w:ascii="Arial Narrow" w:hAnsi="Arial Narrow" w:cs="Arial"/>
        </w:rPr>
        <w:t>.</w:t>
      </w:r>
    </w:p>
    <w:p w:rsidR="003C27DE" w:rsidRDefault="003C27DE" w:rsidP="00AD211D">
      <w:pPr>
        <w:pStyle w:val="ListParagraph"/>
        <w:spacing w:after="0" w:line="240" w:lineRule="auto"/>
        <w:ind w:left="284"/>
        <w:jc w:val="both"/>
        <w:rPr>
          <w:rFonts w:ascii="Arial Narrow" w:hAnsi="Arial Narrow" w:cs="Arial"/>
        </w:rPr>
      </w:pPr>
    </w:p>
    <w:p w:rsidR="003C27DE" w:rsidRPr="00F1718C" w:rsidRDefault="003C27DE" w:rsidP="0027172E">
      <w:pPr>
        <w:spacing w:after="0" w:line="240" w:lineRule="auto"/>
        <w:jc w:val="both"/>
        <w:rPr>
          <w:rFonts w:ascii="Arial Narrow" w:hAnsi="Arial Narrow" w:cs="Arial"/>
          <w:b/>
          <w:color w:val="792494"/>
          <w:sz w:val="28"/>
          <w:szCs w:val="28"/>
        </w:rPr>
      </w:pPr>
      <w:r w:rsidRPr="00F1718C">
        <w:rPr>
          <w:rFonts w:ascii="Arial Narrow" w:hAnsi="Arial Narrow" w:cs="Arial"/>
          <w:b/>
          <w:color w:val="792494"/>
          <w:sz w:val="28"/>
          <w:szCs w:val="28"/>
        </w:rPr>
        <w:t>Statement of purpose</w:t>
      </w:r>
    </w:p>
    <w:p w:rsidR="003926DB" w:rsidRPr="003926DB" w:rsidRDefault="003926DB" w:rsidP="0027172E">
      <w:pPr>
        <w:spacing w:after="0" w:line="240" w:lineRule="auto"/>
        <w:jc w:val="both"/>
        <w:rPr>
          <w:rFonts w:ascii="Arial Narrow" w:hAnsi="Arial Narrow" w:cs="Arial"/>
          <w:b/>
          <w:color w:val="0F243E" w:themeColor="text2" w:themeShade="80"/>
          <w:sz w:val="28"/>
          <w:szCs w:val="28"/>
        </w:rPr>
      </w:pPr>
    </w:p>
    <w:p w:rsidR="003C27DE" w:rsidRPr="006A5005" w:rsidRDefault="00223C83" w:rsidP="006A5005">
      <w:pPr>
        <w:jc w:val="both"/>
        <w:rPr>
          <w:rFonts w:ascii="Arial Narrow" w:hAnsi="Arial Narrow" w:cs="Arial"/>
          <w:bCs/>
        </w:rPr>
      </w:pPr>
      <w:r w:rsidRPr="00CC4382">
        <w:rPr>
          <w:rFonts w:ascii="Arial Narrow" w:hAnsi="Arial Narrow" w:cs="Arial"/>
          <w:bCs/>
        </w:rPr>
        <w:t>At Thirroul Public School</w:t>
      </w:r>
      <w:r w:rsidR="006A5005">
        <w:rPr>
          <w:rFonts w:ascii="Arial Narrow" w:hAnsi="Arial Narrow" w:cs="Arial"/>
          <w:bCs/>
        </w:rPr>
        <w:t xml:space="preserve"> every member of the school has the right to feel safe and protected so they can teach, learn and work productively. Bullying, harassment and other anti-social behaviour will not be tolerated in any form, including cyber-bullying. W</w:t>
      </w:r>
      <w:r w:rsidRPr="00CC4382">
        <w:rPr>
          <w:rFonts w:ascii="Arial Narrow" w:hAnsi="Arial Narrow" w:cs="Arial"/>
          <w:bCs/>
        </w:rPr>
        <w:t xml:space="preserve">e believe in respect for ourselves, others and our environment. </w:t>
      </w:r>
      <w:r w:rsidR="006A5005">
        <w:rPr>
          <w:rFonts w:ascii="Arial Narrow" w:hAnsi="Arial Narrow" w:cs="Arial"/>
          <w:bCs/>
        </w:rPr>
        <w:t xml:space="preserve">Working </w:t>
      </w:r>
      <w:r w:rsidR="006A5005" w:rsidRPr="00CC4382">
        <w:rPr>
          <w:rFonts w:ascii="Arial Narrow" w:hAnsi="Arial Narrow" w:cs="Arial"/>
          <w:bCs/>
        </w:rPr>
        <w:t>in</w:t>
      </w:r>
      <w:r w:rsidRPr="00CC4382">
        <w:rPr>
          <w:rFonts w:ascii="Arial Narrow" w:hAnsi="Arial Narrow" w:cs="Arial"/>
          <w:bCs/>
        </w:rPr>
        <w:t xml:space="preserve"> partnership with students, par</w:t>
      </w:r>
      <w:r w:rsidR="006A5005">
        <w:rPr>
          <w:rFonts w:ascii="Arial Narrow" w:hAnsi="Arial Narrow" w:cs="Arial"/>
          <w:bCs/>
        </w:rPr>
        <w:t>ents, staff and our community we</w:t>
      </w:r>
      <w:r w:rsidRPr="00CC4382">
        <w:rPr>
          <w:rFonts w:ascii="Arial Narrow" w:hAnsi="Arial Narrow" w:cs="Arial"/>
          <w:bCs/>
        </w:rPr>
        <w:t xml:space="preserve"> provide and promote a positive and supportive school environment. We work together to maintain a setting in which everyone feels valued and respected and where individual differences are appreciated, understood and accepted. This plan has been designed in consultation with staff, students and parents and has been ratified by the school community</w:t>
      </w:r>
      <w:r w:rsidRPr="00CF244A">
        <w:rPr>
          <w:rFonts w:ascii="Arial" w:hAnsi="Arial" w:cs="Arial"/>
          <w:bCs/>
          <w:sz w:val="24"/>
          <w:szCs w:val="24"/>
        </w:rPr>
        <w:t>.</w:t>
      </w:r>
    </w:p>
    <w:p w:rsidR="0027172E" w:rsidRPr="00F1718C" w:rsidRDefault="003C27DE" w:rsidP="0027172E">
      <w:pPr>
        <w:spacing w:after="0" w:line="240" w:lineRule="auto"/>
        <w:jc w:val="both"/>
        <w:rPr>
          <w:rFonts w:ascii="Arial Narrow" w:hAnsi="Arial Narrow" w:cs="Arial"/>
          <w:b/>
          <w:color w:val="792494"/>
          <w:sz w:val="28"/>
          <w:szCs w:val="28"/>
        </w:rPr>
      </w:pPr>
      <w:r w:rsidRPr="00F1718C">
        <w:rPr>
          <w:rFonts w:ascii="Arial Narrow" w:hAnsi="Arial Narrow" w:cs="Arial"/>
          <w:b/>
          <w:color w:val="792494"/>
          <w:sz w:val="28"/>
          <w:szCs w:val="28"/>
        </w:rPr>
        <w:t xml:space="preserve">Protection </w:t>
      </w:r>
    </w:p>
    <w:p w:rsidR="00535171" w:rsidRDefault="00535171" w:rsidP="008C1F94">
      <w:pPr>
        <w:pStyle w:val="ASRHeading2"/>
        <w:spacing w:before="0"/>
        <w:jc w:val="both"/>
        <w:rPr>
          <w:rFonts w:ascii="Arial" w:hAnsi="Arial" w:cs="Arial"/>
          <w:b w:val="0"/>
          <w:sz w:val="24"/>
          <w:szCs w:val="24"/>
          <w:lang w:val="en-AU"/>
        </w:rPr>
      </w:pPr>
    </w:p>
    <w:p w:rsidR="00E1548E" w:rsidRPr="00E1548E" w:rsidRDefault="00E1548E" w:rsidP="00E1548E">
      <w:pPr>
        <w:spacing w:after="150" w:line="240" w:lineRule="auto"/>
        <w:rPr>
          <w:rFonts w:ascii="Arial Narrow" w:eastAsia="Times New Roman" w:hAnsi="Arial Narrow" w:cs="Arial"/>
          <w:color w:val="333333"/>
          <w:lang w:val="en" w:eastAsia="en-AU"/>
        </w:rPr>
      </w:pPr>
      <w:r w:rsidRPr="00E1548E">
        <w:rPr>
          <w:rFonts w:ascii="Arial Narrow" w:eastAsia="Times New Roman" w:hAnsi="Arial Narrow" w:cs="Arial"/>
          <w:color w:val="333333"/>
          <w:lang w:val="en" w:eastAsia="en-AU"/>
        </w:rPr>
        <w:t xml:space="preserve">Bullying is an ongoing misuse of power in relationships through repeated verbal, physical and/or social </w:t>
      </w:r>
      <w:proofErr w:type="spellStart"/>
      <w:r w:rsidRPr="00E1548E">
        <w:rPr>
          <w:rFonts w:ascii="Arial Narrow" w:eastAsia="Times New Roman" w:hAnsi="Arial Narrow" w:cs="Arial"/>
          <w:color w:val="333333"/>
          <w:lang w:val="en" w:eastAsia="en-AU"/>
        </w:rPr>
        <w:t>behaviour</w:t>
      </w:r>
      <w:proofErr w:type="spellEnd"/>
      <w:r w:rsidRPr="00E1548E">
        <w:rPr>
          <w:rFonts w:ascii="Arial Narrow" w:eastAsia="Times New Roman" w:hAnsi="Arial Narrow" w:cs="Arial"/>
          <w:color w:val="333333"/>
          <w:lang w:val="en" w:eastAsia="en-AU"/>
        </w:rPr>
        <w:t xml:space="preserve"> that causes physical and/or psychological harm. It can involve an individual or a group misusing their power over one or more persons. Bullying can happen in person or online, and it can be obvious (overt) or hidden (covert).</w:t>
      </w:r>
    </w:p>
    <w:p w:rsidR="00E1548E" w:rsidRDefault="00E1548E" w:rsidP="00E1548E">
      <w:pPr>
        <w:spacing w:after="150" w:line="240" w:lineRule="auto"/>
        <w:rPr>
          <w:rFonts w:ascii="Arial Narrow" w:eastAsia="Times New Roman" w:hAnsi="Arial Narrow" w:cs="Arial"/>
          <w:color w:val="333333"/>
          <w:lang w:val="en" w:eastAsia="en-AU"/>
        </w:rPr>
      </w:pPr>
      <w:r w:rsidRPr="00E1548E">
        <w:rPr>
          <w:rFonts w:ascii="Arial Narrow" w:eastAsia="Times New Roman" w:hAnsi="Arial Narrow" w:cs="Arial"/>
          <w:color w:val="333333"/>
          <w:lang w:val="en" w:eastAsia="en-AU"/>
        </w:rPr>
        <w:t>Bullying of any form or for any reason can have long-term effects on those involved, including bystanders.</w:t>
      </w:r>
    </w:p>
    <w:p w:rsidR="0013036B" w:rsidRPr="00CC4382" w:rsidRDefault="00717954" w:rsidP="008C1F94">
      <w:pPr>
        <w:pStyle w:val="ASRHeading2"/>
        <w:spacing w:before="0"/>
        <w:jc w:val="both"/>
        <w:rPr>
          <w:rFonts w:ascii="Arial Narrow" w:hAnsi="Arial Narrow" w:cs="Arial"/>
          <w:b w:val="0"/>
          <w:sz w:val="22"/>
          <w:lang w:val="en-AU"/>
        </w:rPr>
      </w:pPr>
      <w:r>
        <w:rPr>
          <w:rFonts w:ascii="Arial Narrow" w:hAnsi="Arial Narrow" w:cs="Arial"/>
          <w:b w:val="0"/>
          <w:sz w:val="22"/>
          <w:lang w:val="en-AU"/>
        </w:rPr>
        <w:t>As a school we recognise</w:t>
      </w:r>
      <w:r w:rsidR="0013036B" w:rsidRPr="00CC4382">
        <w:rPr>
          <w:rFonts w:ascii="Arial Narrow" w:hAnsi="Arial Narrow" w:cs="Arial"/>
          <w:b w:val="0"/>
          <w:sz w:val="22"/>
          <w:lang w:val="en-AU"/>
        </w:rPr>
        <w:t xml:space="preserve"> and explore with students the different roles in a bully situation. These include:</w:t>
      </w:r>
    </w:p>
    <w:p w:rsidR="0013036B" w:rsidRPr="00CC4382" w:rsidRDefault="0013036B" w:rsidP="00EB4701">
      <w:pPr>
        <w:pStyle w:val="ASRHeading2"/>
        <w:numPr>
          <w:ilvl w:val="0"/>
          <w:numId w:val="13"/>
        </w:numPr>
        <w:jc w:val="both"/>
        <w:rPr>
          <w:rFonts w:ascii="Arial Narrow" w:hAnsi="Arial Narrow" w:cs="Arial"/>
          <w:b w:val="0"/>
          <w:sz w:val="22"/>
          <w:lang w:val="en-AU"/>
        </w:rPr>
      </w:pPr>
      <w:r w:rsidRPr="00CC4382">
        <w:rPr>
          <w:rFonts w:ascii="Arial Narrow" w:hAnsi="Arial Narrow" w:cs="Arial"/>
          <w:b w:val="0"/>
          <w:i/>
          <w:iCs/>
          <w:sz w:val="22"/>
          <w:lang w:val="en-AU"/>
        </w:rPr>
        <w:t>Bully/Perpetrator:</w:t>
      </w:r>
      <w:r w:rsidRPr="00CC4382">
        <w:rPr>
          <w:rFonts w:ascii="Arial Narrow" w:hAnsi="Arial Narrow" w:cs="Arial"/>
          <w:b w:val="0"/>
          <w:sz w:val="22"/>
          <w:lang w:val="en-AU"/>
        </w:rPr>
        <w:t xml:space="preserve"> the person responsible for an act of bullying</w:t>
      </w:r>
      <w:r w:rsidR="0027172E" w:rsidRPr="00CC4382">
        <w:rPr>
          <w:rFonts w:ascii="Arial Narrow" w:hAnsi="Arial Narrow" w:cs="Arial"/>
          <w:b w:val="0"/>
          <w:sz w:val="22"/>
          <w:lang w:val="en-AU"/>
        </w:rPr>
        <w:t>,</w:t>
      </w:r>
    </w:p>
    <w:p w:rsidR="0013036B" w:rsidRPr="00CC4382" w:rsidRDefault="0013036B" w:rsidP="00EB4701">
      <w:pPr>
        <w:pStyle w:val="ASRHeading2"/>
        <w:numPr>
          <w:ilvl w:val="0"/>
          <w:numId w:val="13"/>
        </w:numPr>
        <w:spacing w:before="120"/>
        <w:jc w:val="both"/>
        <w:rPr>
          <w:rFonts w:ascii="Arial Narrow" w:hAnsi="Arial Narrow" w:cs="Arial"/>
          <w:b w:val="0"/>
          <w:sz w:val="22"/>
          <w:lang w:val="en-AU"/>
        </w:rPr>
      </w:pPr>
      <w:r w:rsidRPr="00CC4382">
        <w:rPr>
          <w:rFonts w:ascii="Arial Narrow" w:hAnsi="Arial Narrow" w:cs="Arial"/>
          <w:b w:val="0"/>
          <w:i/>
          <w:iCs/>
          <w:sz w:val="22"/>
          <w:lang w:val="en-AU"/>
        </w:rPr>
        <w:t>Target/Victim:</w:t>
      </w:r>
      <w:r w:rsidRPr="00CC4382">
        <w:rPr>
          <w:rFonts w:ascii="Arial Narrow" w:hAnsi="Arial Narrow" w:cs="Arial"/>
          <w:b w:val="0"/>
          <w:sz w:val="22"/>
          <w:lang w:val="en-AU"/>
        </w:rPr>
        <w:t xml:space="preserve"> the victim of an act of bullying</w:t>
      </w:r>
      <w:r w:rsidR="0027172E" w:rsidRPr="00CC4382">
        <w:rPr>
          <w:rFonts w:ascii="Arial Narrow" w:hAnsi="Arial Narrow" w:cs="Arial"/>
          <w:b w:val="0"/>
          <w:sz w:val="22"/>
          <w:lang w:val="en-AU"/>
        </w:rPr>
        <w:t xml:space="preserve"> and</w:t>
      </w:r>
    </w:p>
    <w:p w:rsidR="008C1F94" w:rsidRDefault="0013036B" w:rsidP="00EB4701">
      <w:pPr>
        <w:pStyle w:val="ASRHeading2"/>
        <w:numPr>
          <w:ilvl w:val="0"/>
          <w:numId w:val="13"/>
        </w:numPr>
        <w:spacing w:before="120"/>
        <w:jc w:val="both"/>
        <w:rPr>
          <w:rFonts w:ascii="Arial Narrow" w:hAnsi="Arial Narrow" w:cs="Arial"/>
          <w:b w:val="0"/>
          <w:sz w:val="22"/>
          <w:lang w:val="en-AU"/>
        </w:rPr>
      </w:pPr>
      <w:r w:rsidRPr="00CC4382">
        <w:rPr>
          <w:rFonts w:ascii="Arial Narrow" w:hAnsi="Arial Narrow" w:cs="Arial"/>
          <w:b w:val="0"/>
          <w:i/>
          <w:iCs/>
          <w:sz w:val="22"/>
          <w:lang w:val="en-AU"/>
        </w:rPr>
        <w:t>Bystander</w:t>
      </w:r>
      <w:r w:rsidRPr="00CC4382">
        <w:rPr>
          <w:rFonts w:ascii="Arial Narrow" w:hAnsi="Arial Narrow" w:cs="Arial"/>
          <w:b w:val="0"/>
          <w:sz w:val="22"/>
          <w:lang w:val="en-AU"/>
        </w:rPr>
        <w:t>: a peer witness of the incident</w:t>
      </w:r>
      <w:r w:rsidR="0027172E" w:rsidRPr="00CC4382">
        <w:rPr>
          <w:rFonts w:ascii="Arial Narrow" w:hAnsi="Arial Narrow" w:cs="Arial"/>
          <w:b w:val="0"/>
          <w:sz w:val="22"/>
          <w:lang w:val="en-AU"/>
        </w:rPr>
        <w:t>.</w:t>
      </w:r>
    </w:p>
    <w:p w:rsidR="00DC0488" w:rsidRDefault="00DC0488" w:rsidP="00DC0488">
      <w:pPr>
        <w:spacing w:after="150" w:line="240" w:lineRule="auto"/>
        <w:rPr>
          <w:rFonts w:ascii="Arial Narrow" w:eastAsia="Times New Roman" w:hAnsi="Arial Narrow" w:cs="Segoe UI"/>
          <w:b/>
          <w:color w:val="333333"/>
          <w:lang w:val="en" w:eastAsia="en-AU"/>
        </w:rPr>
      </w:pPr>
    </w:p>
    <w:p w:rsidR="00DC0488" w:rsidRDefault="00DC0488" w:rsidP="00DC0488">
      <w:pPr>
        <w:spacing w:after="150" w:line="240" w:lineRule="auto"/>
        <w:rPr>
          <w:rFonts w:ascii="Arial Narrow" w:eastAsia="Times New Roman" w:hAnsi="Arial Narrow" w:cs="Segoe UI"/>
          <w:color w:val="333333"/>
          <w:lang w:val="en" w:eastAsia="en-AU"/>
        </w:rPr>
      </w:pPr>
    </w:p>
    <w:p w:rsidR="00DC0488" w:rsidRPr="00DC0488" w:rsidRDefault="00DC0488" w:rsidP="00DC0488">
      <w:pPr>
        <w:spacing w:after="150" w:line="240" w:lineRule="auto"/>
        <w:rPr>
          <w:rFonts w:ascii="Arial Narrow" w:eastAsia="Times New Roman" w:hAnsi="Arial Narrow" w:cs="Segoe UI"/>
          <w:color w:val="333333"/>
          <w:lang w:val="en" w:eastAsia="en-AU"/>
        </w:rPr>
      </w:pPr>
      <w:r w:rsidRPr="00DC0488">
        <w:rPr>
          <w:rFonts w:ascii="Arial Narrow" w:eastAsia="Times New Roman" w:hAnsi="Arial Narrow" w:cs="Segoe UI"/>
          <w:color w:val="333333"/>
          <w:lang w:val="en" w:eastAsia="en-AU"/>
        </w:rPr>
        <w:lastRenderedPageBreak/>
        <w:t>Bullying has three main features:</w:t>
      </w:r>
    </w:p>
    <w:p w:rsidR="00DC0488" w:rsidRPr="00DC0488" w:rsidRDefault="00DC0488" w:rsidP="00DC0488">
      <w:pPr>
        <w:numPr>
          <w:ilvl w:val="0"/>
          <w:numId w:val="19"/>
        </w:numPr>
        <w:spacing w:before="100" w:beforeAutospacing="1" w:after="100" w:afterAutospacing="1" w:line="240" w:lineRule="auto"/>
        <w:ind w:left="270"/>
        <w:rPr>
          <w:rFonts w:ascii="Arial Narrow" w:eastAsia="Times New Roman" w:hAnsi="Arial Narrow" w:cs="Segoe UI"/>
          <w:color w:val="333333"/>
          <w:lang w:val="en" w:eastAsia="en-AU"/>
        </w:rPr>
      </w:pPr>
      <w:r w:rsidRPr="00DC0488">
        <w:rPr>
          <w:rFonts w:ascii="Arial Narrow" w:eastAsia="Times New Roman" w:hAnsi="Arial Narrow" w:cs="Segoe UI"/>
          <w:color w:val="333333"/>
          <w:lang w:val="en" w:eastAsia="en-AU"/>
        </w:rPr>
        <w:t xml:space="preserve">It involves a misuse of power in a relationship </w:t>
      </w:r>
    </w:p>
    <w:p w:rsidR="00DC0488" w:rsidRPr="00DC0488" w:rsidRDefault="00DC0488" w:rsidP="00DC0488">
      <w:pPr>
        <w:numPr>
          <w:ilvl w:val="0"/>
          <w:numId w:val="19"/>
        </w:numPr>
        <w:spacing w:before="100" w:beforeAutospacing="1" w:after="100" w:afterAutospacing="1" w:line="240" w:lineRule="auto"/>
        <w:ind w:left="270"/>
        <w:rPr>
          <w:rFonts w:ascii="Arial Narrow" w:eastAsia="Times New Roman" w:hAnsi="Arial Narrow" w:cs="Segoe UI"/>
          <w:color w:val="333333"/>
          <w:lang w:val="en" w:eastAsia="en-AU"/>
        </w:rPr>
      </w:pPr>
      <w:r w:rsidRPr="00DC0488">
        <w:rPr>
          <w:rFonts w:ascii="Arial Narrow" w:eastAsia="Times New Roman" w:hAnsi="Arial Narrow" w:cs="Segoe UI"/>
          <w:color w:val="333333"/>
          <w:lang w:val="en" w:eastAsia="en-AU"/>
        </w:rPr>
        <w:t>It is ongoing and repeated, and</w:t>
      </w:r>
    </w:p>
    <w:p w:rsidR="00DC0488" w:rsidRPr="00E1548E" w:rsidRDefault="00DC0488" w:rsidP="00DC0488">
      <w:pPr>
        <w:numPr>
          <w:ilvl w:val="0"/>
          <w:numId w:val="19"/>
        </w:numPr>
        <w:spacing w:before="100" w:beforeAutospacing="1" w:after="100" w:afterAutospacing="1" w:line="240" w:lineRule="auto"/>
        <w:ind w:left="270"/>
        <w:rPr>
          <w:rFonts w:ascii="Arial Narrow" w:eastAsia="Times New Roman" w:hAnsi="Arial Narrow" w:cs="Segoe UI"/>
          <w:color w:val="333333"/>
          <w:lang w:val="en" w:eastAsia="en-AU"/>
        </w:rPr>
      </w:pPr>
      <w:r w:rsidRPr="00DC0488">
        <w:rPr>
          <w:rFonts w:ascii="Arial Narrow" w:eastAsia="Times New Roman" w:hAnsi="Arial Narrow" w:cs="Segoe UI"/>
          <w:color w:val="333333"/>
          <w:lang w:val="en" w:eastAsia="en-AU"/>
        </w:rPr>
        <w:t xml:space="preserve">It involves </w:t>
      </w:r>
      <w:proofErr w:type="spellStart"/>
      <w:r w:rsidRPr="00DC0488">
        <w:rPr>
          <w:rFonts w:ascii="Arial Narrow" w:eastAsia="Times New Roman" w:hAnsi="Arial Narrow" w:cs="Segoe UI"/>
          <w:color w:val="333333"/>
          <w:lang w:val="en" w:eastAsia="en-AU"/>
        </w:rPr>
        <w:t>behaviours</w:t>
      </w:r>
      <w:proofErr w:type="spellEnd"/>
      <w:r w:rsidRPr="00DC0488">
        <w:rPr>
          <w:rFonts w:ascii="Arial Narrow" w:eastAsia="Times New Roman" w:hAnsi="Arial Narrow" w:cs="Segoe UI"/>
          <w:color w:val="333333"/>
          <w:lang w:val="en" w:eastAsia="en-AU"/>
        </w:rPr>
        <w:t xml:space="preserve"> that can cause harm.</w:t>
      </w:r>
    </w:p>
    <w:p w:rsidR="00DC0488" w:rsidRPr="00DC0488" w:rsidRDefault="00DC0488" w:rsidP="00DC0488">
      <w:pPr>
        <w:spacing w:line="240" w:lineRule="auto"/>
        <w:rPr>
          <w:rFonts w:ascii="Arial Narrow" w:eastAsia="Times New Roman" w:hAnsi="Arial Narrow" w:cs="Arial"/>
          <w:color w:val="333333"/>
          <w:lang w:val="en" w:eastAsia="en-AU"/>
        </w:rPr>
      </w:pPr>
      <w:r w:rsidRPr="00E1548E">
        <w:rPr>
          <w:rFonts w:ascii="Arial Narrow" w:eastAsia="Times New Roman" w:hAnsi="Arial Narrow" w:cs="Arial"/>
          <w:color w:val="333333"/>
          <w:lang w:val="en" w:eastAsia="en-AU"/>
        </w:rPr>
        <w:t>Single incidents and conflict or fights between equals, whether in person or online, are not defined as bullying.</w:t>
      </w:r>
    </w:p>
    <w:p w:rsidR="00DC0488" w:rsidRPr="00DC0488" w:rsidRDefault="00DC0488" w:rsidP="00DC0488">
      <w:pPr>
        <w:spacing w:after="150"/>
        <w:rPr>
          <w:rFonts w:ascii="Arial Narrow" w:hAnsi="Arial Narrow" w:cs="Segoe UI"/>
          <w:color w:val="333333"/>
          <w:lang w:val="en"/>
        </w:rPr>
      </w:pPr>
      <w:proofErr w:type="spellStart"/>
      <w:r w:rsidRPr="00DC0488">
        <w:rPr>
          <w:rFonts w:ascii="Arial Narrow" w:hAnsi="Arial Narrow" w:cs="Segoe UI"/>
          <w:color w:val="333333"/>
          <w:lang w:val="en"/>
        </w:rPr>
        <w:t>Behaviours</w:t>
      </w:r>
      <w:proofErr w:type="spellEnd"/>
      <w:r w:rsidRPr="00DC0488">
        <w:rPr>
          <w:rFonts w:ascii="Arial Narrow" w:hAnsi="Arial Narrow" w:cs="Segoe UI"/>
          <w:color w:val="333333"/>
          <w:lang w:val="en"/>
        </w:rPr>
        <w:t xml:space="preserve"> that do not constitute bullying include:</w:t>
      </w:r>
    </w:p>
    <w:p w:rsidR="00DC0488" w:rsidRPr="00DC0488" w:rsidRDefault="00DC0488" w:rsidP="00DC0488">
      <w:pPr>
        <w:numPr>
          <w:ilvl w:val="0"/>
          <w:numId w:val="18"/>
        </w:numPr>
        <w:spacing w:before="100" w:beforeAutospacing="1" w:after="100" w:afterAutospacing="1" w:line="240" w:lineRule="auto"/>
        <w:rPr>
          <w:rFonts w:ascii="Arial Narrow" w:hAnsi="Arial Narrow" w:cs="Segoe UI"/>
          <w:color w:val="333333"/>
          <w:lang w:val="en"/>
        </w:rPr>
      </w:pPr>
      <w:r w:rsidRPr="00DC0488">
        <w:rPr>
          <w:rFonts w:ascii="Arial Narrow" w:hAnsi="Arial Narrow" w:cs="Segoe UI"/>
          <w:color w:val="333333"/>
          <w:lang w:val="en"/>
        </w:rPr>
        <w:t xml:space="preserve">mutual arguments and disagreements (where there is no </w:t>
      </w:r>
      <w:hyperlink r:id="rId11" w:anchor="P" w:history="1">
        <w:r w:rsidRPr="00DC0488">
          <w:rPr>
            <w:rStyle w:val="Hyperlink"/>
            <w:rFonts w:ascii="Arial Narrow" w:hAnsi="Arial Narrow" w:cs="Segoe UI"/>
            <w:color w:val="auto"/>
            <w:u w:val="none"/>
            <w:lang w:val="en"/>
          </w:rPr>
          <w:t>power imbalance</w:t>
        </w:r>
      </w:hyperlink>
      <w:r w:rsidRPr="00DC0488">
        <w:rPr>
          <w:rFonts w:ascii="Arial Narrow" w:hAnsi="Arial Narrow" w:cs="Segoe UI"/>
          <w:color w:val="333333"/>
          <w:lang w:val="en"/>
        </w:rPr>
        <w:t>)</w:t>
      </w:r>
    </w:p>
    <w:p w:rsidR="00DC0488" w:rsidRPr="00DC0488" w:rsidRDefault="00DC0488" w:rsidP="00DC0488">
      <w:pPr>
        <w:numPr>
          <w:ilvl w:val="0"/>
          <w:numId w:val="18"/>
        </w:numPr>
        <w:spacing w:before="100" w:beforeAutospacing="1" w:after="100" w:afterAutospacing="1" w:line="240" w:lineRule="auto"/>
        <w:rPr>
          <w:rFonts w:ascii="Arial Narrow" w:hAnsi="Arial Narrow" w:cs="Segoe UI"/>
          <w:color w:val="333333"/>
          <w:lang w:val="en"/>
        </w:rPr>
      </w:pPr>
      <w:r w:rsidRPr="00DC0488">
        <w:rPr>
          <w:rFonts w:ascii="Arial Narrow" w:hAnsi="Arial Narrow" w:cs="Segoe UI"/>
          <w:color w:val="333333"/>
          <w:lang w:val="en"/>
        </w:rPr>
        <w:t>not liking someone or a single act of social rejection</w:t>
      </w:r>
    </w:p>
    <w:p w:rsidR="00DC0488" w:rsidRPr="00DC0488" w:rsidRDefault="00DC0488" w:rsidP="00DC0488">
      <w:pPr>
        <w:numPr>
          <w:ilvl w:val="0"/>
          <w:numId w:val="18"/>
        </w:numPr>
        <w:spacing w:before="100" w:beforeAutospacing="1" w:after="100" w:afterAutospacing="1" w:line="240" w:lineRule="auto"/>
        <w:rPr>
          <w:rFonts w:ascii="Arial Narrow" w:hAnsi="Arial Narrow" w:cs="Segoe UI"/>
          <w:color w:val="333333"/>
          <w:lang w:val="en"/>
        </w:rPr>
      </w:pPr>
      <w:r w:rsidRPr="00DC0488">
        <w:rPr>
          <w:rFonts w:ascii="Arial Narrow" w:hAnsi="Arial Narrow" w:cs="Segoe UI"/>
          <w:color w:val="333333"/>
          <w:lang w:val="en"/>
        </w:rPr>
        <w:t>one-off acts of meanness or spite</w:t>
      </w:r>
    </w:p>
    <w:p w:rsidR="00DC0488" w:rsidRPr="00DC0488" w:rsidRDefault="00DC0488" w:rsidP="00DC0488">
      <w:pPr>
        <w:numPr>
          <w:ilvl w:val="0"/>
          <w:numId w:val="18"/>
        </w:numPr>
        <w:spacing w:before="100" w:beforeAutospacing="1" w:after="100" w:afterAutospacing="1" w:line="240" w:lineRule="auto"/>
        <w:rPr>
          <w:rFonts w:ascii="Arial Narrow" w:hAnsi="Arial Narrow" w:cs="Segoe UI"/>
          <w:color w:val="333333"/>
          <w:lang w:val="en"/>
        </w:rPr>
      </w:pPr>
      <w:proofErr w:type="gramStart"/>
      <w:r w:rsidRPr="00DC0488">
        <w:rPr>
          <w:rFonts w:ascii="Arial Narrow" w:hAnsi="Arial Narrow" w:cs="Segoe UI"/>
          <w:color w:val="333333"/>
          <w:lang w:val="en"/>
        </w:rPr>
        <w:t>isolated</w:t>
      </w:r>
      <w:proofErr w:type="gramEnd"/>
      <w:r w:rsidRPr="00DC0488">
        <w:rPr>
          <w:rFonts w:ascii="Arial Narrow" w:hAnsi="Arial Narrow" w:cs="Segoe UI"/>
          <w:color w:val="333333"/>
          <w:lang w:val="en"/>
        </w:rPr>
        <w:t xml:space="preserve"> incidents of aggression, intimidation or violence.</w:t>
      </w:r>
    </w:p>
    <w:p w:rsidR="00DC0488" w:rsidRPr="00DC0488" w:rsidRDefault="00DC0488" w:rsidP="00DC0488">
      <w:pPr>
        <w:spacing w:after="150"/>
        <w:rPr>
          <w:rFonts w:ascii="Arial Narrow" w:hAnsi="Arial Narrow" w:cs="Segoe UI"/>
          <w:color w:val="333333"/>
          <w:lang w:val="en"/>
        </w:rPr>
      </w:pPr>
      <w:r w:rsidRPr="00DC0488">
        <w:rPr>
          <w:rFonts w:ascii="Arial Narrow" w:hAnsi="Arial Narrow" w:cs="Segoe UI"/>
          <w:color w:val="333333"/>
          <w:lang w:val="en"/>
        </w:rPr>
        <w:t xml:space="preserve">However, these conflicts still need to be addressed and resolved. </w:t>
      </w:r>
    </w:p>
    <w:p w:rsidR="00B832EC" w:rsidRDefault="00D71159" w:rsidP="00DC0488">
      <w:pPr>
        <w:pStyle w:val="ASRHeading2"/>
        <w:jc w:val="both"/>
        <w:rPr>
          <w:rFonts w:ascii="Arial Narrow" w:hAnsi="Arial Narrow" w:cs="Arial"/>
          <w:b w:val="0"/>
          <w:sz w:val="22"/>
          <w:lang w:val="en-AU"/>
        </w:rPr>
      </w:pPr>
      <w:r w:rsidRPr="00CC4382">
        <w:rPr>
          <w:rFonts w:ascii="Arial Narrow" w:hAnsi="Arial Narrow" w:cs="Arial"/>
          <w:b w:val="0"/>
          <w:sz w:val="22"/>
          <w:lang w:val="en-AU"/>
        </w:rPr>
        <w:t>Students</w:t>
      </w:r>
      <w:r>
        <w:rPr>
          <w:rFonts w:ascii="Arial Narrow" w:hAnsi="Arial Narrow" w:cs="Arial"/>
          <w:b w:val="0"/>
          <w:sz w:val="22"/>
          <w:lang w:val="en-AU"/>
        </w:rPr>
        <w:t xml:space="preserve"> identified as </w:t>
      </w:r>
      <w:r w:rsidR="00E1548E">
        <w:rPr>
          <w:rFonts w:ascii="Arial Narrow" w:hAnsi="Arial Narrow" w:cs="Arial"/>
          <w:b w:val="0"/>
          <w:sz w:val="22"/>
          <w:lang w:val="en-AU"/>
        </w:rPr>
        <w:t xml:space="preserve">victims or perpetrators in bullying incidents </w:t>
      </w:r>
      <w:r w:rsidR="001E4DE4">
        <w:rPr>
          <w:rFonts w:ascii="Arial Narrow" w:hAnsi="Arial Narrow" w:cs="Arial"/>
          <w:b w:val="0"/>
          <w:sz w:val="22"/>
          <w:lang w:val="en-AU"/>
        </w:rPr>
        <w:t>may</w:t>
      </w:r>
      <w:r w:rsidRPr="00CC4382">
        <w:rPr>
          <w:rFonts w:ascii="Arial Narrow" w:hAnsi="Arial Narrow" w:cs="Arial"/>
          <w:b w:val="0"/>
          <w:sz w:val="22"/>
          <w:lang w:val="en-AU"/>
        </w:rPr>
        <w:t xml:space="preserve"> take part in assertive or remedial social skills program</w:t>
      </w:r>
      <w:r w:rsidR="00E1548E">
        <w:rPr>
          <w:rFonts w:ascii="Arial Narrow" w:hAnsi="Arial Narrow" w:cs="Arial"/>
          <w:b w:val="0"/>
          <w:sz w:val="22"/>
          <w:lang w:val="en-AU"/>
        </w:rPr>
        <w:t>s</w:t>
      </w:r>
      <w:r w:rsidRPr="00CC4382">
        <w:rPr>
          <w:rFonts w:ascii="Arial Narrow" w:hAnsi="Arial Narrow" w:cs="Arial"/>
          <w:b w:val="0"/>
          <w:sz w:val="22"/>
          <w:lang w:val="en-AU"/>
        </w:rPr>
        <w:t xml:space="preserve"> to help improve their skills and strategies</w:t>
      </w:r>
      <w:r w:rsidR="00DC0488">
        <w:rPr>
          <w:rFonts w:ascii="Arial Narrow" w:hAnsi="Arial Narrow" w:cs="Arial"/>
          <w:b w:val="0"/>
          <w:sz w:val="22"/>
          <w:lang w:val="en-AU"/>
        </w:rPr>
        <w:t xml:space="preserve"> in managing and maintaining respectful relationships.</w:t>
      </w:r>
    </w:p>
    <w:p w:rsidR="00DC0488" w:rsidRPr="00DC0488" w:rsidRDefault="00DC0488" w:rsidP="00DC0488">
      <w:pPr>
        <w:pStyle w:val="ASRHeading2"/>
        <w:jc w:val="both"/>
        <w:rPr>
          <w:rFonts w:ascii="Arial Narrow" w:hAnsi="Arial Narrow" w:cs="Arial"/>
          <w:b w:val="0"/>
          <w:sz w:val="22"/>
          <w:lang w:val="en-AU"/>
        </w:rPr>
      </w:pPr>
    </w:p>
    <w:p w:rsidR="00535171" w:rsidRPr="00535171" w:rsidRDefault="00535171" w:rsidP="00535171">
      <w:pPr>
        <w:rPr>
          <w:rFonts w:ascii="Arial Narrow" w:hAnsi="Arial Narrow" w:cs="Arial"/>
          <w:b/>
          <w:color w:val="792494"/>
          <w:sz w:val="28"/>
          <w:szCs w:val="28"/>
        </w:rPr>
      </w:pPr>
      <w:r w:rsidRPr="00535171">
        <w:rPr>
          <w:rFonts w:ascii="Arial Narrow" w:hAnsi="Arial Narrow" w:cs="Arial"/>
          <w:b/>
          <w:color w:val="792494"/>
          <w:sz w:val="28"/>
          <w:szCs w:val="28"/>
        </w:rPr>
        <w:t>Prevention</w:t>
      </w:r>
    </w:p>
    <w:p w:rsidR="00535171" w:rsidRPr="00E77ED2" w:rsidRDefault="00535171" w:rsidP="00535171">
      <w:pPr>
        <w:pStyle w:val="ASRHeading2"/>
        <w:jc w:val="both"/>
        <w:rPr>
          <w:rFonts w:ascii="Arial Narrow" w:hAnsi="Arial Narrow" w:cs="Arial"/>
          <w:b w:val="0"/>
          <w:sz w:val="22"/>
          <w:lang w:val="en-AU"/>
        </w:rPr>
      </w:pPr>
      <w:r w:rsidRPr="00E77ED2">
        <w:rPr>
          <w:rFonts w:ascii="Arial Narrow" w:hAnsi="Arial Narrow" w:cs="Arial"/>
          <w:b w:val="0"/>
          <w:sz w:val="22"/>
          <w:lang w:val="en-AU"/>
        </w:rPr>
        <w:t>At Thirroul Public School</w:t>
      </w:r>
      <w:r w:rsidR="00EB4701">
        <w:rPr>
          <w:rFonts w:ascii="Arial Narrow" w:hAnsi="Arial Narrow" w:cs="Arial"/>
          <w:b w:val="0"/>
          <w:sz w:val="22"/>
          <w:lang w:val="en-AU"/>
        </w:rPr>
        <w:t xml:space="preserve"> we encourage students to develop strong, positive relationships with t</w:t>
      </w:r>
      <w:r w:rsidR="00487E1F">
        <w:rPr>
          <w:rFonts w:ascii="Arial Narrow" w:hAnsi="Arial Narrow" w:cs="Arial"/>
          <w:b w:val="0"/>
          <w:sz w:val="22"/>
          <w:lang w:val="en-AU"/>
        </w:rPr>
        <w:t>heir peers</w:t>
      </w:r>
      <w:r w:rsidR="00EB4701">
        <w:rPr>
          <w:rFonts w:ascii="Arial Narrow" w:hAnsi="Arial Narrow" w:cs="Arial"/>
          <w:b w:val="0"/>
          <w:sz w:val="22"/>
          <w:lang w:val="en-AU"/>
        </w:rPr>
        <w:t>, develop networks of support</w:t>
      </w:r>
      <w:r w:rsidR="005F6436">
        <w:rPr>
          <w:rFonts w:ascii="Arial Narrow" w:hAnsi="Arial Narrow" w:cs="Arial"/>
          <w:b w:val="0"/>
          <w:sz w:val="22"/>
          <w:lang w:val="en-AU"/>
        </w:rPr>
        <w:t xml:space="preserve"> and report any</w:t>
      </w:r>
      <w:r w:rsidR="00487E1F">
        <w:rPr>
          <w:rFonts w:ascii="Arial Narrow" w:hAnsi="Arial Narrow" w:cs="Arial"/>
          <w:b w:val="0"/>
          <w:sz w:val="22"/>
          <w:lang w:val="en-AU"/>
        </w:rPr>
        <w:t xml:space="preserve"> ongoing problems</w:t>
      </w:r>
      <w:r w:rsidR="005F6436">
        <w:rPr>
          <w:rFonts w:ascii="Arial Narrow" w:hAnsi="Arial Narrow" w:cs="Arial"/>
          <w:b w:val="0"/>
          <w:sz w:val="22"/>
          <w:lang w:val="en-AU"/>
        </w:rPr>
        <w:t xml:space="preserve"> to a staff member. Students participate in wellbeing initiatives and programs that are </w:t>
      </w:r>
      <w:r w:rsidR="005F6436" w:rsidRPr="00E77ED2">
        <w:rPr>
          <w:rFonts w:ascii="Arial Narrow" w:hAnsi="Arial Narrow" w:cs="Arial"/>
          <w:b w:val="0"/>
          <w:sz w:val="22"/>
          <w:lang w:val="en-AU"/>
        </w:rPr>
        <w:t xml:space="preserve">embedded in our curriculum </w:t>
      </w:r>
      <w:r w:rsidR="005F6436">
        <w:rPr>
          <w:rFonts w:ascii="Arial Narrow" w:hAnsi="Arial Narrow" w:cs="Arial"/>
          <w:b w:val="0"/>
          <w:sz w:val="22"/>
          <w:lang w:val="en-AU"/>
        </w:rPr>
        <w:t xml:space="preserve">that promote </w:t>
      </w:r>
      <w:r w:rsidR="00E1548E">
        <w:rPr>
          <w:rFonts w:ascii="Arial Narrow" w:hAnsi="Arial Narrow" w:cs="Arial"/>
          <w:b w:val="0"/>
          <w:sz w:val="22"/>
          <w:lang w:val="en-AU"/>
        </w:rPr>
        <w:t xml:space="preserve">respectful relationships, </w:t>
      </w:r>
      <w:r w:rsidR="005F6436">
        <w:rPr>
          <w:rFonts w:ascii="Arial Narrow" w:hAnsi="Arial Narrow" w:cs="Arial"/>
          <w:b w:val="0"/>
          <w:sz w:val="22"/>
          <w:lang w:val="en-AU"/>
        </w:rPr>
        <w:t>cohesiveness, tolerance</w:t>
      </w:r>
      <w:r w:rsidR="00717954">
        <w:rPr>
          <w:rFonts w:ascii="Arial Narrow" w:hAnsi="Arial Narrow" w:cs="Arial"/>
          <w:b w:val="0"/>
          <w:sz w:val="22"/>
          <w:lang w:val="en-AU"/>
        </w:rPr>
        <w:t>, resilience</w:t>
      </w:r>
      <w:r w:rsidR="005F6436">
        <w:rPr>
          <w:rFonts w:ascii="Arial Narrow" w:hAnsi="Arial Narrow" w:cs="Arial"/>
          <w:b w:val="0"/>
          <w:sz w:val="22"/>
          <w:lang w:val="en-AU"/>
        </w:rPr>
        <w:t xml:space="preserve"> and social skills. </w:t>
      </w:r>
    </w:p>
    <w:p w:rsidR="008C1F94" w:rsidRPr="00CC4382" w:rsidRDefault="008C1F94" w:rsidP="008C1F94">
      <w:pPr>
        <w:pStyle w:val="ASRHeading2"/>
        <w:spacing w:before="120"/>
        <w:rPr>
          <w:rFonts w:ascii="Arial Narrow" w:hAnsi="Arial Narrow" w:cs="Arial"/>
          <w:b w:val="0"/>
          <w:sz w:val="22"/>
          <w:lang w:val="en-AU"/>
        </w:rPr>
      </w:pPr>
    </w:p>
    <w:p w:rsidR="00535171" w:rsidRPr="00535171" w:rsidRDefault="00535171" w:rsidP="00535171">
      <w:pPr>
        <w:rPr>
          <w:rFonts w:ascii="Arial Narrow" w:hAnsi="Arial Narrow" w:cs="Arial"/>
          <w:b/>
          <w:color w:val="792494"/>
          <w:sz w:val="28"/>
          <w:szCs w:val="28"/>
        </w:rPr>
      </w:pPr>
      <w:r w:rsidRPr="00535171">
        <w:rPr>
          <w:rFonts w:ascii="Arial Narrow" w:hAnsi="Arial Narrow" w:cs="Arial"/>
          <w:b/>
          <w:color w:val="792494"/>
          <w:sz w:val="28"/>
          <w:szCs w:val="28"/>
        </w:rPr>
        <w:t>Preventative strategies</w:t>
      </w:r>
    </w:p>
    <w:p w:rsidR="00B832EC" w:rsidRPr="00B832EC" w:rsidRDefault="00B832EC" w:rsidP="00B832EC">
      <w:pPr>
        <w:pStyle w:val="ListParagraph"/>
        <w:numPr>
          <w:ilvl w:val="0"/>
          <w:numId w:val="14"/>
        </w:numPr>
        <w:spacing w:after="0" w:line="240" w:lineRule="auto"/>
        <w:rPr>
          <w:rFonts w:ascii="Arial Narrow" w:hAnsi="Arial Narrow" w:cs="Arial"/>
        </w:rPr>
      </w:pPr>
      <w:r>
        <w:rPr>
          <w:rFonts w:ascii="Arial Narrow" w:hAnsi="Arial Narrow" w:cs="Arial"/>
        </w:rPr>
        <w:t xml:space="preserve">Participate in wellbeing initiatives and social and emotional skills programs to promote tolerance, resilience, </w:t>
      </w:r>
      <w:r w:rsidRPr="00E77ED2">
        <w:rPr>
          <w:rFonts w:ascii="Arial Narrow" w:hAnsi="Arial Narrow" w:cs="Arial"/>
        </w:rPr>
        <w:t>conflict resolution, ass</w:t>
      </w:r>
      <w:r>
        <w:rPr>
          <w:rFonts w:ascii="Arial Narrow" w:hAnsi="Arial Narrow" w:cs="Arial"/>
        </w:rPr>
        <w:t>ertiveness and problem solving</w:t>
      </w:r>
      <w:r w:rsidRPr="00E77ED2">
        <w:rPr>
          <w:rFonts w:ascii="Arial Narrow" w:hAnsi="Arial Narrow" w:cs="Arial"/>
        </w:rPr>
        <w:t xml:space="preserve"> </w:t>
      </w:r>
      <w:r>
        <w:rPr>
          <w:rFonts w:ascii="Arial Narrow" w:hAnsi="Arial Narrow" w:cs="Arial"/>
        </w:rPr>
        <w:t>throughout the school,</w:t>
      </w:r>
    </w:p>
    <w:p w:rsidR="00B832EC" w:rsidRPr="00E77ED2" w:rsidRDefault="00B832EC"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Teachers model appropriate behaviour and share common language</w:t>
      </w:r>
      <w:r>
        <w:rPr>
          <w:rFonts w:ascii="Arial Narrow" w:hAnsi="Arial Narrow" w:cs="Arial"/>
        </w:rPr>
        <w:t>,</w:t>
      </w:r>
    </w:p>
    <w:p w:rsidR="00B832EC" w:rsidRDefault="00B832EC"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lastRenderedPageBreak/>
        <w:t>Lunch time play activities supervised by the Learning and Support Officers</w:t>
      </w:r>
      <w:r>
        <w:rPr>
          <w:rFonts w:ascii="Arial Narrow" w:hAnsi="Arial Narrow" w:cs="Arial"/>
        </w:rPr>
        <w:t>,</w:t>
      </w:r>
    </w:p>
    <w:p w:rsidR="00B832EC" w:rsidRPr="00E77ED2" w:rsidRDefault="00B832EC" w:rsidP="00B832EC">
      <w:pPr>
        <w:pStyle w:val="ListParagraph"/>
        <w:numPr>
          <w:ilvl w:val="0"/>
          <w:numId w:val="14"/>
        </w:numPr>
        <w:spacing w:after="0" w:line="240" w:lineRule="auto"/>
        <w:rPr>
          <w:rFonts w:ascii="Arial Narrow" w:hAnsi="Arial Narrow" w:cs="Arial"/>
        </w:rPr>
      </w:pPr>
      <w:r>
        <w:rPr>
          <w:rFonts w:ascii="Arial Narrow" w:hAnsi="Arial Narrow" w:cs="Arial"/>
        </w:rPr>
        <w:t>Anti-bullying p</w:t>
      </w:r>
      <w:r w:rsidRPr="00E77ED2">
        <w:rPr>
          <w:rFonts w:ascii="Arial Narrow" w:hAnsi="Arial Narrow" w:cs="Arial"/>
        </w:rPr>
        <w:t>osters prominently displayed around the school</w:t>
      </w:r>
      <w:r>
        <w:rPr>
          <w:rFonts w:ascii="Arial Narrow" w:hAnsi="Arial Narrow" w:cs="Arial"/>
        </w:rPr>
        <w:t>,</w:t>
      </w:r>
    </w:p>
    <w:p w:rsidR="00535171" w:rsidRPr="00B832EC" w:rsidRDefault="00535171"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Peer support programs</w:t>
      </w:r>
      <w:r w:rsidR="00B832EC">
        <w:rPr>
          <w:rFonts w:ascii="Arial Narrow" w:hAnsi="Arial Narrow" w:cs="Arial"/>
        </w:rPr>
        <w:t xml:space="preserve"> and buddy programs,</w:t>
      </w:r>
    </w:p>
    <w:p w:rsidR="00535171" w:rsidRPr="00E77ED2" w:rsidRDefault="00535171"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Positive rewards for appropriate behaviour</w:t>
      </w:r>
      <w:r>
        <w:rPr>
          <w:rFonts w:ascii="Arial Narrow" w:hAnsi="Arial Narrow" w:cs="Arial"/>
        </w:rPr>
        <w:t>,</w:t>
      </w:r>
    </w:p>
    <w:p w:rsidR="00535171" w:rsidRPr="00E77ED2" w:rsidRDefault="00535171"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Student W</w:t>
      </w:r>
      <w:r w:rsidR="00B832EC">
        <w:rPr>
          <w:rFonts w:ascii="Arial Narrow" w:hAnsi="Arial Narrow" w:cs="Arial"/>
        </w:rPr>
        <w:t>ellbeing</w:t>
      </w:r>
      <w:r w:rsidRPr="00E77ED2">
        <w:rPr>
          <w:rFonts w:ascii="Arial Narrow" w:hAnsi="Arial Narrow" w:cs="Arial"/>
        </w:rPr>
        <w:t xml:space="preserve"> Team which monitors and track</w:t>
      </w:r>
      <w:r w:rsidR="00105203">
        <w:rPr>
          <w:rFonts w:ascii="Arial Narrow" w:hAnsi="Arial Narrow" w:cs="Arial"/>
        </w:rPr>
        <w:t>s</w:t>
      </w:r>
      <w:r w:rsidRPr="00E77ED2">
        <w:rPr>
          <w:rFonts w:ascii="Arial Narrow" w:hAnsi="Arial Narrow" w:cs="Arial"/>
        </w:rPr>
        <w:t xml:space="preserve"> student behaviour</w:t>
      </w:r>
      <w:r>
        <w:rPr>
          <w:rFonts w:ascii="Arial Narrow" w:hAnsi="Arial Narrow" w:cs="Arial"/>
        </w:rPr>
        <w:t>,</w:t>
      </w:r>
    </w:p>
    <w:p w:rsidR="00B832EC" w:rsidRDefault="00535171"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 xml:space="preserve">Intervention for students who </w:t>
      </w:r>
      <w:r w:rsidR="001E4DE4">
        <w:rPr>
          <w:rFonts w:ascii="Arial Narrow" w:hAnsi="Arial Narrow" w:cs="Arial"/>
        </w:rPr>
        <w:t xml:space="preserve">engage in </w:t>
      </w:r>
      <w:r w:rsidRPr="00E77ED2">
        <w:rPr>
          <w:rFonts w:ascii="Arial Narrow" w:hAnsi="Arial Narrow" w:cs="Arial"/>
        </w:rPr>
        <w:t>bully</w:t>
      </w:r>
      <w:r w:rsidR="001E4DE4">
        <w:rPr>
          <w:rFonts w:ascii="Arial Narrow" w:hAnsi="Arial Narrow" w:cs="Arial"/>
        </w:rPr>
        <w:t>ing behaviours</w:t>
      </w:r>
      <w:r w:rsidRPr="00E77ED2">
        <w:rPr>
          <w:rFonts w:ascii="Arial Narrow" w:hAnsi="Arial Narrow" w:cs="Arial"/>
        </w:rPr>
        <w:t xml:space="preserve"> and students who are bullied</w:t>
      </w:r>
      <w:r w:rsidR="00B832EC">
        <w:rPr>
          <w:rFonts w:ascii="Arial Narrow" w:hAnsi="Arial Narrow" w:cs="Arial"/>
        </w:rPr>
        <w:t xml:space="preserve">, </w:t>
      </w:r>
    </w:p>
    <w:p w:rsidR="00B832EC" w:rsidRDefault="00535171" w:rsidP="00B832EC">
      <w:pPr>
        <w:pStyle w:val="ListParagraph"/>
        <w:numPr>
          <w:ilvl w:val="0"/>
          <w:numId w:val="14"/>
        </w:numPr>
        <w:spacing w:after="0" w:line="240" w:lineRule="auto"/>
        <w:rPr>
          <w:rFonts w:ascii="Arial Narrow" w:hAnsi="Arial Narrow" w:cs="Arial"/>
        </w:rPr>
      </w:pPr>
      <w:r w:rsidRPr="00E77ED2">
        <w:rPr>
          <w:rFonts w:ascii="Arial Narrow" w:hAnsi="Arial Narrow" w:cs="Arial"/>
        </w:rPr>
        <w:t xml:space="preserve">Individual </w:t>
      </w:r>
      <w:r w:rsidR="00B832EC">
        <w:rPr>
          <w:rFonts w:ascii="Arial Narrow" w:hAnsi="Arial Narrow" w:cs="Arial"/>
        </w:rPr>
        <w:t xml:space="preserve">support </w:t>
      </w:r>
      <w:r w:rsidRPr="00E77ED2">
        <w:rPr>
          <w:rFonts w:ascii="Arial Narrow" w:hAnsi="Arial Narrow" w:cs="Arial"/>
        </w:rPr>
        <w:t>pr</w:t>
      </w:r>
      <w:r w:rsidR="001E4DE4">
        <w:rPr>
          <w:rFonts w:ascii="Arial Narrow" w:hAnsi="Arial Narrow" w:cs="Arial"/>
        </w:rPr>
        <w:t>ograms for students</w:t>
      </w:r>
      <w:r w:rsidR="00B832EC">
        <w:rPr>
          <w:rFonts w:ascii="Arial Narrow" w:hAnsi="Arial Narrow" w:cs="Arial"/>
        </w:rPr>
        <w:t xml:space="preserve"> and </w:t>
      </w:r>
    </w:p>
    <w:p w:rsidR="00535171" w:rsidRPr="00B832EC" w:rsidRDefault="00B832EC" w:rsidP="00B832EC">
      <w:pPr>
        <w:pStyle w:val="ListParagraph"/>
        <w:numPr>
          <w:ilvl w:val="0"/>
          <w:numId w:val="14"/>
        </w:numPr>
        <w:spacing w:after="0" w:line="240" w:lineRule="auto"/>
        <w:rPr>
          <w:rFonts w:ascii="Arial Narrow" w:hAnsi="Arial Narrow" w:cs="Arial"/>
        </w:rPr>
      </w:pPr>
      <w:r>
        <w:rPr>
          <w:rFonts w:ascii="Arial Narrow" w:hAnsi="Arial Narrow" w:cs="Arial"/>
        </w:rPr>
        <w:t xml:space="preserve"> School Anti-</w:t>
      </w:r>
      <w:r w:rsidR="00717954">
        <w:rPr>
          <w:rFonts w:ascii="Arial Narrow" w:hAnsi="Arial Narrow" w:cs="Arial"/>
        </w:rPr>
        <w:t xml:space="preserve">Bullying Policy </w:t>
      </w:r>
      <w:r w:rsidRPr="00E77ED2">
        <w:rPr>
          <w:rFonts w:ascii="Arial Narrow" w:hAnsi="Arial Narrow" w:cs="Arial"/>
        </w:rPr>
        <w:t>outlining firm action and appropriate consequences. This could include</w:t>
      </w:r>
      <w:r w:rsidR="00717954">
        <w:rPr>
          <w:rFonts w:ascii="Arial Narrow" w:hAnsi="Arial Narrow" w:cs="Arial"/>
        </w:rPr>
        <w:t xml:space="preserve"> being placed on a Level or</w:t>
      </w:r>
      <w:r w:rsidRPr="00E77ED2">
        <w:rPr>
          <w:rFonts w:ascii="Arial Narrow" w:hAnsi="Arial Narrow" w:cs="Arial"/>
        </w:rPr>
        <w:t xml:space="preserve"> Suspension as outlined in the Student Discipline in Schools Policy</w:t>
      </w:r>
    </w:p>
    <w:p w:rsidR="00535171" w:rsidRDefault="00535171" w:rsidP="00535171">
      <w:pPr>
        <w:pStyle w:val="ListParagraph"/>
        <w:spacing w:after="0" w:line="240" w:lineRule="auto"/>
        <w:ind w:left="284"/>
        <w:jc w:val="both"/>
        <w:rPr>
          <w:rFonts w:ascii="Arial" w:eastAsia="Times New Roman" w:hAnsi="Arial" w:cs="Arial"/>
          <w:sz w:val="24"/>
          <w:szCs w:val="24"/>
          <w:lang w:bidi="en-US"/>
        </w:rPr>
      </w:pPr>
    </w:p>
    <w:p w:rsidR="00535171" w:rsidRDefault="00535171" w:rsidP="00535171">
      <w:pPr>
        <w:spacing w:after="0" w:line="240" w:lineRule="auto"/>
        <w:jc w:val="both"/>
        <w:rPr>
          <w:rFonts w:ascii="Arial Narrow" w:hAnsi="Arial Narrow" w:cs="Arial"/>
          <w:color w:val="000000" w:themeColor="text1"/>
          <w:kern w:val="24"/>
          <w:lang w:eastAsia="en-AU"/>
        </w:rPr>
      </w:pPr>
      <w:r w:rsidRPr="00C00DA7">
        <w:rPr>
          <w:rFonts w:ascii="Arial Narrow" w:hAnsi="Arial Narrow" w:cs="Arial"/>
          <w:color w:val="000000" w:themeColor="text1"/>
          <w:kern w:val="24"/>
          <w:lang w:eastAsia="en-AU"/>
        </w:rPr>
        <w:lastRenderedPageBreak/>
        <w:t xml:space="preserve">It is important that as a school community we continue to </w:t>
      </w:r>
      <w:r w:rsidR="001E4DE4">
        <w:rPr>
          <w:rFonts w:ascii="Arial Narrow" w:hAnsi="Arial Narrow" w:cs="Arial"/>
          <w:color w:val="000000" w:themeColor="text1"/>
          <w:kern w:val="24"/>
          <w:lang w:eastAsia="en-AU"/>
        </w:rPr>
        <w:t>promote positive, respectful relationships to sustain the</w:t>
      </w:r>
      <w:r w:rsidRPr="00C00DA7">
        <w:rPr>
          <w:rFonts w:ascii="Arial Narrow" w:hAnsi="Arial Narrow" w:cs="Arial"/>
          <w:color w:val="000000" w:themeColor="text1"/>
          <w:kern w:val="24"/>
          <w:lang w:eastAsia="en-AU"/>
        </w:rPr>
        <w:t xml:space="preserve"> friendly and safe school environment at Thirroul Public School.</w:t>
      </w:r>
    </w:p>
    <w:p w:rsidR="00535171" w:rsidRDefault="00535171" w:rsidP="00046147">
      <w:pPr>
        <w:pStyle w:val="ASRHeading2"/>
        <w:spacing w:before="0"/>
        <w:rPr>
          <w:rFonts w:ascii="Arial Narrow" w:eastAsia="Calibri" w:hAnsi="Arial Narrow" w:cs="Arial"/>
          <w:bCs/>
          <w:color w:val="792494"/>
          <w:szCs w:val="28"/>
          <w:lang w:val="en-AU" w:bidi="ar-SA"/>
        </w:rPr>
      </w:pPr>
    </w:p>
    <w:p w:rsidR="00DB2FE9" w:rsidRDefault="00DB2FE9" w:rsidP="00046147">
      <w:pPr>
        <w:pStyle w:val="ASRHeading2"/>
        <w:spacing w:before="0"/>
        <w:rPr>
          <w:rFonts w:ascii="Arial Narrow" w:eastAsia="Calibri" w:hAnsi="Arial Narrow" w:cs="Arial"/>
          <w:bCs/>
          <w:color w:val="792494"/>
          <w:szCs w:val="28"/>
          <w:lang w:val="en-AU" w:bidi="ar-SA"/>
        </w:rPr>
      </w:pPr>
    </w:p>
    <w:p w:rsidR="00DB2FE9" w:rsidRDefault="00DB2FE9" w:rsidP="00046147">
      <w:pPr>
        <w:pStyle w:val="ASRHeading2"/>
        <w:spacing w:before="0"/>
        <w:rPr>
          <w:rFonts w:ascii="Arial Narrow" w:eastAsia="Calibri" w:hAnsi="Arial Narrow" w:cs="Arial"/>
          <w:bCs/>
          <w:color w:val="792494"/>
          <w:szCs w:val="28"/>
          <w:lang w:val="en-AU" w:bidi="ar-SA"/>
        </w:rPr>
      </w:pPr>
    </w:p>
    <w:p w:rsidR="00DB2FE9" w:rsidRDefault="00DB2FE9" w:rsidP="00046147">
      <w:pPr>
        <w:pStyle w:val="ASRHeading2"/>
        <w:spacing w:before="0"/>
        <w:rPr>
          <w:rFonts w:ascii="Arial Narrow" w:eastAsia="Calibri" w:hAnsi="Arial Narrow" w:cs="Arial"/>
          <w:bCs/>
          <w:color w:val="792494"/>
          <w:szCs w:val="28"/>
          <w:lang w:val="en-AU" w:bidi="ar-SA"/>
        </w:rPr>
      </w:pPr>
    </w:p>
    <w:p w:rsidR="00DB2FE9" w:rsidRDefault="00DB2FE9" w:rsidP="00046147">
      <w:pPr>
        <w:pStyle w:val="ASRHeading2"/>
        <w:spacing w:before="0"/>
        <w:rPr>
          <w:rFonts w:ascii="Arial Narrow" w:eastAsia="Calibri" w:hAnsi="Arial Narrow" w:cs="Arial"/>
          <w:bCs/>
          <w:color w:val="792494"/>
          <w:szCs w:val="28"/>
          <w:lang w:val="en-AU" w:bidi="ar-SA"/>
        </w:rPr>
      </w:pPr>
    </w:p>
    <w:p w:rsidR="00DB2FE9" w:rsidRDefault="00DB2FE9" w:rsidP="00DB2FE9">
      <w:pPr>
        <w:pStyle w:val="ListParagraph"/>
        <w:spacing w:after="0" w:line="240" w:lineRule="auto"/>
        <w:ind w:left="284"/>
        <w:jc w:val="both"/>
        <w:rPr>
          <w:rFonts w:ascii="Arial Narrow" w:hAnsi="Arial Narrow" w:cs="Arial"/>
        </w:rPr>
      </w:pPr>
    </w:p>
    <w:p w:rsidR="007E5A70" w:rsidRDefault="007E5A70" w:rsidP="00002B75">
      <w:pPr>
        <w:spacing w:after="0" w:line="240" w:lineRule="auto"/>
        <w:jc w:val="both"/>
        <w:rPr>
          <w:rFonts w:ascii="Arial Narrow" w:hAnsi="Arial Narrow" w:cs="Arial"/>
          <w:b/>
          <w:color w:val="792494"/>
          <w:sz w:val="28"/>
          <w:szCs w:val="28"/>
        </w:rPr>
      </w:pPr>
    </w:p>
    <w:p w:rsidR="007E5A70" w:rsidRDefault="007E5A70" w:rsidP="00002B75">
      <w:pPr>
        <w:spacing w:after="0" w:line="240" w:lineRule="auto"/>
        <w:jc w:val="both"/>
        <w:rPr>
          <w:rFonts w:ascii="Arial Narrow" w:hAnsi="Arial Narrow" w:cs="Arial"/>
          <w:b/>
          <w:color w:val="792494"/>
          <w:sz w:val="28"/>
          <w:szCs w:val="28"/>
        </w:rPr>
      </w:pPr>
      <w:r>
        <w:rPr>
          <w:noProof/>
          <w:lang w:eastAsia="en-AU"/>
        </w:rPr>
        <w:drawing>
          <wp:anchor distT="0" distB="0" distL="114300" distR="114300" simplePos="0" relativeHeight="251688960" behindDoc="0" locked="0" layoutInCell="1" allowOverlap="1" wp14:anchorId="27C2DB66" wp14:editId="7967AA9F">
            <wp:simplePos x="0" y="0"/>
            <wp:positionH relativeFrom="page">
              <wp:posOffset>8367661</wp:posOffset>
            </wp:positionH>
            <wp:positionV relativeFrom="paragraph">
              <wp:posOffset>-274660</wp:posOffset>
            </wp:positionV>
            <wp:extent cx="1839433" cy="546040"/>
            <wp:effectExtent l="0" t="0" r="0" b="698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433" cy="54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A70" w:rsidRDefault="007E5A70" w:rsidP="00002B75">
      <w:pPr>
        <w:spacing w:after="0" w:line="240" w:lineRule="auto"/>
        <w:jc w:val="both"/>
        <w:rPr>
          <w:b/>
          <w:color w:val="003399"/>
        </w:rPr>
        <w:sectPr w:rsidR="007E5A70" w:rsidSect="00535171">
          <w:type w:val="continuous"/>
          <w:pgSz w:w="16838" w:h="11906" w:orient="landscape"/>
          <w:pgMar w:top="567" w:right="794" w:bottom="567" w:left="567" w:header="709" w:footer="709" w:gutter="0"/>
          <w:cols w:num="2" w:space="709"/>
          <w:docGrid w:linePitch="360"/>
        </w:sectPr>
      </w:pPr>
    </w:p>
    <w:p w:rsidR="007E5A70" w:rsidRDefault="009D15B6" w:rsidP="00002B75">
      <w:pPr>
        <w:spacing w:after="0" w:line="240" w:lineRule="auto"/>
        <w:jc w:val="both"/>
        <w:rPr>
          <w:b/>
          <w:color w:val="003399"/>
        </w:rPr>
        <w:sectPr w:rsidR="007E5A70" w:rsidSect="007E5A70">
          <w:type w:val="continuous"/>
          <w:pgSz w:w="16838" w:h="11906" w:orient="landscape"/>
          <w:pgMar w:top="567" w:right="794" w:bottom="567" w:left="567" w:header="709" w:footer="709" w:gutter="0"/>
          <w:cols w:space="709"/>
          <w:docGrid w:linePitch="360"/>
        </w:sectPr>
      </w:pPr>
      <w:r>
        <w:rPr>
          <w:b/>
          <w:color w:val="003399"/>
        </w:rPr>
        <w:lastRenderedPageBreak/>
        <w:pict>
          <v:rect id="_x0000_i1027" style="width:364.05pt;height:1.7pt" o:hrpct="986" o:hralign="center" o:hrstd="t" o:hr="t" fillcolor="#a0a0a0" stroked="f"/>
        </w:pict>
      </w:r>
    </w:p>
    <w:p w:rsidR="007E5A70" w:rsidRDefault="007E5A70" w:rsidP="00002B75">
      <w:pPr>
        <w:spacing w:after="0" w:line="240" w:lineRule="auto"/>
        <w:jc w:val="both"/>
        <w:rPr>
          <w:rFonts w:ascii="Arial Narrow" w:hAnsi="Arial Narrow" w:cs="Arial"/>
          <w:b/>
          <w:color w:val="792494"/>
          <w:sz w:val="28"/>
          <w:szCs w:val="28"/>
        </w:rPr>
      </w:pPr>
    </w:p>
    <w:p w:rsidR="00DB2FE9" w:rsidRDefault="007E5A70" w:rsidP="00002B75">
      <w:pPr>
        <w:spacing w:after="0" w:line="240" w:lineRule="auto"/>
        <w:jc w:val="both"/>
        <w:rPr>
          <w:rFonts w:ascii="Arial Narrow" w:hAnsi="Arial Narrow" w:cs="Arial"/>
          <w:b/>
          <w:color w:val="792494"/>
          <w:sz w:val="28"/>
          <w:szCs w:val="28"/>
        </w:rPr>
      </w:pPr>
      <w:r>
        <w:rPr>
          <w:rFonts w:ascii="Arial Narrow" w:hAnsi="Arial Narrow" w:cs="Arial"/>
          <w:b/>
          <w:color w:val="792494"/>
          <w:sz w:val="28"/>
          <w:szCs w:val="28"/>
        </w:rPr>
        <w:t>Indicators of Bullying</w:t>
      </w:r>
    </w:p>
    <w:p w:rsidR="007E5A70" w:rsidRDefault="007E5A70" w:rsidP="00DB2FE9">
      <w:pPr>
        <w:spacing w:after="0"/>
        <w:jc w:val="both"/>
        <w:rPr>
          <w:rFonts w:ascii="Arial Narrow" w:hAnsi="Arial Narrow" w:cs="Arial"/>
          <w:b/>
          <w:color w:val="792494"/>
          <w:sz w:val="28"/>
          <w:szCs w:val="28"/>
        </w:rPr>
      </w:pPr>
    </w:p>
    <w:p w:rsidR="00DB2FE9" w:rsidRPr="00CC4382" w:rsidRDefault="00002B75" w:rsidP="00DB2FE9">
      <w:pPr>
        <w:spacing w:after="0"/>
        <w:jc w:val="both"/>
        <w:rPr>
          <w:rFonts w:ascii="Arial Narrow" w:hAnsi="Arial Narrow" w:cs="Arial"/>
        </w:rPr>
      </w:pPr>
      <w:r>
        <w:rPr>
          <w:rFonts w:ascii="Arial Narrow" w:hAnsi="Arial Narrow" w:cs="Arial"/>
        </w:rPr>
        <w:t>Possible</w:t>
      </w:r>
      <w:r w:rsidR="00DB2FE9" w:rsidRPr="00CC4382">
        <w:rPr>
          <w:rFonts w:ascii="Arial Narrow" w:hAnsi="Arial Narrow" w:cs="Arial"/>
        </w:rPr>
        <w:t xml:space="preserve"> </w:t>
      </w:r>
      <w:r>
        <w:rPr>
          <w:rFonts w:ascii="Arial Narrow" w:hAnsi="Arial Narrow" w:cs="Arial"/>
        </w:rPr>
        <w:t>indicators of bullying</w:t>
      </w:r>
      <w:r w:rsidR="00DB2FE9" w:rsidRPr="00CC4382">
        <w:rPr>
          <w:rFonts w:ascii="Arial Narrow" w:hAnsi="Arial Narrow" w:cs="Arial"/>
        </w:rPr>
        <w:t xml:space="preserve"> may include:</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Under achievement or disinterest in class work,</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Refusing to attend school,</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Personality change- snappy, withdrawn or tired,</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Loss of appetite,</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Lack of confidence, withdrawn from social activities,</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Temper flare-ups, abusive language or impulsive behaviour,</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Avoidance of specific lessons/days,</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Change routine (route to school/home),</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Late for school or staying late at school,</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Desire to work or play near supervising teacher,</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Torn or damaged clothing and belongings,</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Bruises and cuts,</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Psychosomatic illnesses</w:t>
      </w:r>
      <w:r>
        <w:rPr>
          <w:rFonts w:ascii="Arial Narrow" w:hAnsi="Arial Narrow" w:cs="Arial"/>
        </w:rPr>
        <w:t>,</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Jumpiness, forgetfulness, distractibility,</w:t>
      </w:r>
    </w:p>
    <w:p w:rsidR="00DB2FE9" w:rsidRPr="00CC4382" w:rsidRDefault="00DB2FE9" w:rsidP="00DB2FE9">
      <w:pPr>
        <w:numPr>
          <w:ilvl w:val="0"/>
          <w:numId w:val="11"/>
        </w:numPr>
        <w:spacing w:after="0" w:line="240" w:lineRule="auto"/>
        <w:jc w:val="both"/>
        <w:rPr>
          <w:rFonts w:ascii="Arial Narrow" w:hAnsi="Arial Narrow" w:cs="Arial"/>
        </w:rPr>
      </w:pPr>
      <w:r w:rsidRPr="00CC4382">
        <w:rPr>
          <w:rFonts w:ascii="Arial Narrow" w:hAnsi="Arial Narrow" w:cs="Arial"/>
        </w:rPr>
        <w:t>Denial of witnesses reports and</w:t>
      </w:r>
    </w:p>
    <w:p w:rsidR="00002B75" w:rsidRPr="00002B75" w:rsidRDefault="00DB2FE9" w:rsidP="00002B75">
      <w:pPr>
        <w:numPr>
          <w:ilvl w:val="0"/>
          <w:numId w:val="11"/>
        </w:numPr>
        <w:spacing w:after="0" w:line="240" w:lineRule="auto"/>
        <w:rPr>
          <w:rFonts w:ascii="Arial Narrow" w:hAnsi="Arial Narrow" w:cs="Arial"/>
        </w:rPr>
      </w:pPr>
      <w:r w:rsidRPr="00CC4382">
        <w:rPr>
          <w:rFonts w:ascii="Arial Narrow" w:hAnsi="Arial Narrow" w:cs="Arial"/>
        </w:rPr>
        <w:t>Reports from self, peers, parents.</w:t>
      </w:r>
      <w:r w:rsidR="00002B75">
        <w:rPr>
          <w:rFonts w:ascii="Arial Narrow" w:hAnsi="Arial Narrow" w:cs="Arial"/>
        </w:rPr>
        <w:br/>
      </w:r>
    </w:p>
    <w:p w:rsidR="00DB2FE9" w:rsidRPr="00002B75" w:rsidRDefault="00002B75" w:rsidP="00002B75">
      <w:pPr>
        <w:spacing w:after="0"/>
        <w:jc w:val="both"/>
        <w:rPr>
          <w:rFonts w:ascii="Arial Narrow" w:hAnsi="Arial Narrow" w:cs="Arial"/>
        </w:rPr>
      </w:pPr>
      <w:r w:rsidRPr="00CC4382">
        <w:rPr>
          <w:rFonts w:ascii="Arial Narrow" w:hAnsi="Arial Narrow" w:cs="Arial"/>
        </w:rPr>
        <w:t xml:space="preserve">We encourage students to discuss situations with teachers and to seek help, if they feel unsafe. </w:t>
      </w:r>
      <w:r w:rsidR="00DB2FE9" w:rsidRPr="00E77ED2">
        <w:rPr>
          <w:rFonts w:ascii="Arial Narrow" w:hAnsi="Arial Narrow" w:cs="Arial"/>
        </w:rPr>
        <w:t>Any students of concern should be referred to Student Welfare Team and Assistant Principal (Welfare) where the Student Welfare Team will consult with students, staff and parents. An individual behaviour plan may be d</w:t>
      </w:r>
      <w:r w:rsidR="00105203">
        <w:rPr>
          <w:rFonts w:ascii="Arial Narrow" w:hAnsi="Arial Narrow" w:cs="Arial"/>
        </w:rPr>
        <w:t xml:space="preserve">eveloped for students identified as engaging </w:t>
      </w:r>
      <w:r w:rsidR="00105203">
        <w:rPr>
          <w:rFonts w:ascii="Arial Narrow" w:hAnsi="Arial Narrow" w:cs="Arial"/>
        </w:rPr>
        <w:lastRenderedPageBreak/>
        <w:t>in bullying behaviour, or identified as a victim of bullying</w:t>
      </w:r>
      <w:r w:rsidR="00DB2FE9" w:rsidRPr="00E77ED2">
        <w:rPr>
          <w:rFonts w:ascii="Arial Narrow" w:hAnsi="Arial Narrow" w:cs="Arial"/>
        </w:rPr>
        <w:t>. The School Counsellor may be involved in this plan.</w:t>
      </w:r>
    </w:p>
    <w:p w:rsidR="00002B75" w:rsidRDefault="00002B75" w:rsidP="00DB2FE9">
      <w:pPr>
        <w:pStyle w:val="ASRHeading2"/>
        <w:spacing w:before="0"/>
        <w:rPr>
          <w:rFonts w:ascii="Arial Narrow" w:eastAsia="Calibri" w:hAnsi="Arial Narrow" w:cs="Arial"/>
          <w:bCs/>
          <w:color w:val="792494"/>
          <w:szCs w:val="28"/>
          <w:lang w:val="en-AU" w:bidi="ar-SA"/>
        </w:rPr>
      </w:pPr>
    </w:p>
    <w:p w:rsidR="00DB2FE9" w:rsidRPr="00002B75" w:rsidRDefault="00DB2FE9" w:rsidP="00DB2FE9">
      <w:pPr>
        <w:pStyle w:val="ASRHeading2"/>
        <w:spacing w:before="0"/>
        <w:rPr>
          <w:rFonts w:ascii="Arial Narrow" w:eastAsia="Calibri" w:hAnsi="Arial Narrow" w:cs="Arial"/>
          <w:bCs/>
          <w:color w:val="792494"/>
          <w:szCs w:val="28"/>
          <w:lang w:val="en-AU" w:bidi="ar-SA"/>
        </w:rPr>
      </w:pPr>
      <w:r w:rsidRPr="00002B75">
        <w:rPr>
          <w:rFonts w:ascii="Arial Narrow" w:eastAsia="Calibri" w:hAnsi="Arial Narrow" w:cs="Arial"/>
          <w:bCs/>
          <w:color w:val="792494"/>
          <w:szCs w:val="28"/>
          <w:lang w:val="en-AU" w:bidi="ar-SA"/>
        </w:rPr>
        <w:t>What is conflict?</w:t>
      </w:r>
    </w:p>
    <w:p w:rsidR="007E5A70" w:rsidRPr="00CC4382" w:rsidRDefault="007E5A70" w:rsidP="007E5A70">
      <w:pPr>
        <w:pStyle w:val="ASRHeading2"/>
        <w:jc w:val="both"/>
        <w:rPr>
          <w:rFonts w:ascii="Arial Narrow" w:eastAsia="Calibri" w:hAnsi="Arial Narrow" w:cs="Arial"/>
          <w:b w:val="0"/>
          <w:bCs/>
          <w:color w:val="17365D" w:themeColor="text2" w:themeShade="BF"/>
          <w:sz w:val="22"/>
          <w:lang w:val="en-AU" w:bidi="ar-SA"/>
        </w:rPr>
      </w:pPr>
      <w:r w:rsidRPr="00CC4382">
        <w:rPr>
          <w:rFonts w:ascii="Arial Narrow" w:eastAsia="Calibri" w:hAnsi="Arial Narrow" w:cs="Arial"/>
          <w:b w:val="0"/>
          <w:bCs/>
          <w:sz w:val="22"/>
          <w:lang w:val="en-AU" w:bidi="ar-SA"/>
        </w:rPr>
        <w:t>It is important for teachers, parents and students to understand and reinforce the difference between bullying and conflict. The normal day to day interpersonal clashes and disagreements are a part of everyday life and humans need to learn how to resolve conflict, in a meaningful way. Being able to sol</w:t>
      </w:r>
      <w:r w:rsidR="00060C8E">
        <w:rPr>
          <w:rFonts w:ascii="Arial Narrow" w:eastAsia="Calibri" w:hAnsi="Arial Narrow" w:cs="Arial"/>
          <w:b w:val="0"/>
          <w:bCs/>
          <w:sz w:val="22"/>
          <w:lang w:val="en-AU" w:bidi="ar-SA"/>
        </w:rPr>
        <w:t>ve minor conflict in friendship</w:t>
      </w:r>
      <w:r w:rsidRPr="00CC4382">
        <w:rPr>
          <w:rFonts w:ascii="Arial Narrow" w:eastAsia="Calibri" w:hAnsi="Arial Narrow" w:cs="Arial"/>
          <w:b w:val="0"/>
          <w:bCs/>
          <w:sz w:val="22"/>
          <w:lang w:val="en-AU" w:bidi="ar-SA"/>
        </w:rPr>
        <w:t xml:space="preserve"> and </w:t>
      </w:r>
      <w:proofErr w:type="gramStart"/>
      <w:r w:rsidRPr="00CC4382">
        <w:rPr>
          <w:rFonts w:ascii="Arial Narrow" w:eastAsia="Calibri" w:hAnsi="Arial Narrow" w:cs="Arial"/>
          <w:b w:val="0"/>
          <w:bCs/>
          <w:sz w:val="22"/>
          <w:lang w:val="en-AU" w:bidi="ar-SA"/>
        </w:rPr>
        <w:t>peer</w:t>
      </w:r>
      <w:proofErr w:type="gramEnd"/>
      <w:r w:rsidRPr="00CC4382">
        <w:rPr>
          <w:rFonts w:ascii="Arial Narrow" w:eastAsia="Calibri" w:hAnsi="Arial Narrow" w:cs="Arial"/>
          <w:b w:val="0"/>
          <w:bCs/>
          <w:sz w:val="22"/>
          <w:lang w:val="en-AU" w:bidi="ar-SA"/>
        </w:rPr>
        <w:t xml:space="preserve"> groups is a normal </w:t>
      </w:r>
      <w:r>
        <w:rPr>
          <w:rFonts w:ascii="Arial Narrow" w:eastAsia="Calibri" w:hAnsi="Arial Narrow" w:cs="Arial"/>
          <w:b w:val="0"/>
          <w:bCs/>
          <w:sz w:val="22"/>
          <w:lang w:val="en-AU" w:bidi="ar-SA"/>
        </w:rPr>
        <w:t>and important aspect of student</w:t>
      </w:r>
      <w:r w:rsidRPr="00CC4382">
        <w:rPr>
          <w:rFonts w:ascii="Arial Narrow" w:eastAsia="Calibri" w:hAnsi="Arial Narrow" w:cs="Arial"/>
          <w:b w:val="0"/>
          <w:bCs/>
          <w:sz w:val="22"/>
          <w:lang w:val="en-AU" w:bidi="ar-SA"/>
        </w:rPr>
        <w:t xml:space="preserve"> growth and development. By being able to solve conflict students are developing resilience, independence and social skills.</w:t>
      </w:r>
    </w:p>
    <w:p w:rsidR="007E5A70" w:rsidRDefault="007E5A70" w:rsidP="007E5A70">
      <w:pPr>
        <w:spacing w:after="0" w:line="240" w:lineRule="auto"/>
        <w:jc w:val="both"/>
        <w:rPr>
          <w:rFonts w:ascii="Arial Narrow" w:hAnsi="Arial Narrow" w:cs="Arial"/>
          <w:b/>
          <w:color w:val="792494"/>
          <w:sz w:val="28"/>
          <w:szCs w:val="28"/>
        </w:rPr>
      </w:pPr>
      <w:r>
        <w:rPr>
          <w:rFonts w:ascii="Arial Narrow" w:hAnsi="Arial Narrow" w:cs="Arial"/>
          <w:b/>
          <w:color w:val="792494"/>
          <w:sz w:val="28"/>
          <w:szCs w:val="28"/>
        </w:rPr>
        <w:br/>
        <w:t>Response</w:t>
      </w:r>
    </w:p>
    <w:p w:rsidR="0033312C" w:rsidRDefault="0033312C" w:rsidP="007E5A70">
      <w:pPr>
        <w:spacing w:after="0" w:line="240" w:lineRule="auto"/>
        <w:jc w:val="both"/>
        <w:rPr>
          <w:rFonts w:ascii="Arial Narrow" w:hAnsi="Arial Narrow" w:cs="Arial"/>
          <w:b/>
          <w:color w:val="792494"/>
          <w:sz w:val="28"/>
          <w:szCs w:val="28"/>
        </w:rPr>
      </w:pPr>
    </w:p>
    <w:p w:rsidR="0033312C" w:rsidRDefault="0033312C" w:rsidP="0033312C">
      <w:pPr>
        <w:pStyle w:val="BodyText"/>
        <w:spacing w:line="276" w:lineRule="auto"/>
        <w:ind w:left="146"/>
        <w:jc w:val="both"/>
        <w:rPr>
          <w:rFonts w:ascii="Arial Narrow" w:hAnsi="Arial Narrow" w:cs="Arial"/>
          <w:spacing w:val="-1"/>
          <w:sz w:val="22"/>
        </w:rPr>
      </w:pPr>
      <w:r w:rsidRPr="0033312C">
        <w:rPr>
          <w:rFonts w:ascii="Arial Narrow" w:hAnsi="Arial Narrow" w:cs="Arial"/>
          <w:sz w:val="22"/>
        </w:rPr>
        <w:t>The</w:t>
      </w:r>
      <w:r w:rsidRPr="0033312C">
        <w:rPr>
          <w:rFonts w:ascii="Arial Narrow" w:hAnsi="Arial Narrow" w:cs="Arial"/>
          <w:spacing w:val="34"/>
          <w:sz w:val="22"/>
        </w:rPr>
        <w:t xml:space="preserve"> </w:t>
      </w:r>
      <w:r w:rsidRPr="0033312C">
        <w:rPr>
          <w:rFonts w:ascii="Arial Narrow" w:hAnsi="Arial Narrow" w:cs="Arial"/>
          <w:spacing w:val="-1"/>
          <w:sz w:val="22"/>
        </w:rPr>
        <w:t>strategies</w:t>
      </w:r>
      <w:r w:rsidRPr="0033312C">
        <w:rPr>
          <w:rFonts w:ascii="Arial Narrow" w:hAnsi="Arial Narrow" w:cs="Arial"/>
          <w:spacing w:val="34"/>
          <w:sz w:val="22"/>
        </w:rPr>
        <w:t xml:space="preserve"> </w:t>
      </w:r>
      <w:r w:rsidRPr="0033312C">
        <w:rPr>
          <w:rFonts w:ascii="Arial Narrow" w:hAnsi="Arial Narrow" w:cs="Arial"/>
          <w:spacing w:val="-1"/>
          <w:sz w:val="22"/>
        </w:rPr>
        <w:t>and</w:t>
      </w:r>
      <w:r w:rsidRPr="0033312C">
        <w:rPr>
          <w:rFonts w:ascii="Arial Narrow" w:hAnsi="Arial Narrow" w:cs="Arial"/>
          <w:spacing w:val="36"/>
          <w:sz w:val="22"/>
        </w:rPr>
        <w:t xml:space="preserve"> </w:t>
      </w:r>
      <w:r w:rsidRPr="0033312C">
        <w:rPr>
          <w:rFonts w:ascii="Arial Narrow" w:hAnsi="Arial Narrow" w:cs="Arial"/>
          <w:spacing w:val="-1"/>
          <w:sz w:val="22"/>
        </w:rPr>
        <w:t>programs</w:t>
      </w:r>
      <w:r>
        <w:rPr>
          <w:rFonts w:ascii="Arial Narrow" w:hAnsi="Arial Narrow" w:cs="Arial"/>
          <w:spacing w:val="36"/>
          <w:sz w:val="22"/>
        </w:rPr>
        <w:t xml:space="preserve"> that </w:t>
      </w:r>
      <w:proofErr w:type="spellStart"/>
      <w:r>
        <w:rPr>
          <w:rFonts w:ascii="Arial Narrow" w:hAnsi="Arial Narrow" w:cs="Arial"/>
          <w:spacing w:val="-1"/>
          <w:sz w:val="22"/>
        </w:rPr>
        <w:t>Thirroul</w:t>
      </w:r>
      <w:proofErr w:type="spellEnd"/>
      <w:r>
        <w:rPr>
          <w:rFonts w:ascii="Arial Narrow" w:hAnsi="Arial Narrow" w:cs="Arial"/>
          <w:spacing w:val="-1"/>
          <w:sz w:val="22"/>
        </w:rPr>
        <w:t xml:space="preserve"> Public School</w:t>
      </w:r>
      <w:r w:rsidRPr="0033312C">
        <w:rPr>
          <w:rFonts w:ascii="Arial Narrow" w:hAnsi="Arial Narrow" w:cs="Arial"/>
          <w:spacing w:val="36"/>
          <w:sz w:val="22"/>
        </w:rPr>
        <w:t xml:space="preserve"> </w:t>
      </w:r>
      <w:r w:rsidRPr="0033312C">
        <w:rPr>
          <w:rFonts w:ascii="Arial Narrow" w:hAnsi="Arial Narrow" w:cs="Arial"/>
          <w:spacing w:val="-1"/>
          <w:sz w:val="22"/>
        </w:rPr>
        <w:t>implements</w:t>
      </w:r>
      <w:r w:rsidRPr="0033312C">
        <w:rPr>
          <w:rFonts w:ascii="Arial Narrow" w:hAnsi="Arial Narrow" w:cs="Arial"/>
          <w:spacing w:val="34"/>
          <w:sz w:val="22"/>
        </w:rPr>
        <w:t xml:space="preserve"> </w:t>
      </w:r>
      <w:r w:rsidRPr="0033312C">
        <w:rPr>
          <w:rFonts w:ascii="Arial Narrow" w:hAnsi="Arial Narrow" w:cs="Arial"/>
          <w:sz w:val="22"/>
        </w:rPr>
        <w:t>to</w:t>
      </w:r>
      <w:r w:rsidRPr="0033312C">
        <w:rPr>
          <w:rFonts w:ascii="Arial Narrow" w:hAnsi="Arial Narrow" w:cs="Arial"/>
          <w:spacing w:val="34"/>
          <w:sz w:val="22"/>
        </w:rPr>
        <w:t xml:space="preserve"> </w:t>
      </w:r>
      <w:r w:rsidRPr="0033312C">
        <w:rPr>
          <w:rFonts w:ascii="Arial Narrow" w:hAnsi="Arial Narrow" w:cs="Arial"/>
          <w:spacing w:val="-1"/>
          <w:sz w:val="22"/>
        </w:rPr>
        <w:t>support</w:t>
      </w:r>
      <w:r w:rsidRPr="0033312C">
        <w:rPr>
          <w:rFonts w:ascii="Arial Narrow" w:hAnsi="Arial Narrow" w:cs="Arial"/>
          <w:spacing w:val="65"/>
          <w:w w:val="99"/>
          <w:sz w:val="22"/>
        </w:rPr>
        <w:t xml:space="preserve"> </w:t>
      </w:r>
      <w:r w:rsidRPr="0033312C">
        <w:rPr>
          <w:rFonts w:ascii="Arial Narrow" w:hAnsi="Arial Narrow" w:cs="Arial"/>
          <w:spacing w:val="-1"/>
          <w:sz w:val="22"/>
        </w:rPr>
        <w:t>students</w:t>
      </w:r>
      <w:r w:rsidRPr="0033312C">
        <w:rPr>
          <w:rFonts w:ascii="Arial Narrow" w:hAnsi="Arial Narrow" w:cs="Arial"/>
          <w:sz w:val="22"/>
        </w:rPr>
        <w:t xml:space="preserve"> </w:t>
      </w:r>
      <w:r w:rsidRPr="0033312C">
        <w:rPr>
          <w:rFonts w:ascii="Arial Narrow" w:hAnsi="Arial Narrow" w:cs="Arial"/>
          <w:spacing w:val="-1"/>
          <w:sz w:val="22"/>
        </w:rPr>
        <w:t>who</w:t>
      </w:r>
      <w:r w:rsidRPr="0033312C">
        <w:rPr>
          <w:rFonts w:ascii="Arial Narrow" w:hAnsi="Arial Narrow" w:cs="Arial"/>
          <w:sz w:val="22"/>
        </w:rPr>
        <w:t xml:space="preserve"> have</w:t>
      </w:r>
      <w:r w:rsidRPr="0033312C">
        <w:rPr>
          <w:rFonts w:ascii="Arial Narrow" w:hAnsi="Arial Narrow" w:cs="Arial"/>
          <w:spacing w:val="1"/>
          <w:sz w:val="22"/>
        </w:rPr>
        <w:t xml:space="preserve"> </w:t>
      </w:r>
      <w:r w:rsidRPr="0033312C">
        <w:rPr>
          <w:rFonts w:ascii="Arial Narrow" w:hAnsi="Arial Narrow" w:cs="Arial"/>
          <w:spacing w:val="-1"/>
          <w:sz w:val="22"/>
        </w:rPr>
        <w:t>been</w:t>
      </w:r>
      <w:r w:rsidRPr="0033312C">
        <w:rPr>
          <w:rFonts w:ascii="Arial Narrow" w:hAnsi="Arial Narrow" w:cs="Arial"/>
          <w:spacing w:val="1"/>
          <w:sz w:val="22"/>
        </w:rPr>
        <w:t xml:space="preserve"> </w:t>
      </w:r>
      <w:r w:rsidRPr="0033312C">
        <w:rPr>
          <w:rFonts w:ascii="Arial Narrow" w:hAnsi="Arial Narrow" w:cs="Arial"/>
          <w:spacing w:val="-1"/>
          <w:sz w:val="22"/>
        </w:rPr>
        <w:t>affected</w:t>
      </w:r>
      <w:r w:rsidRPr="0033312C">
        <w:rPr>
          <w:rFonts w:ascii="Arial Narrow" w:hAnsi="Arial Narrow" w:cs="Arial"/>
          <w:spacing w:val="3"/>
          <w:sz w:val="22"/>
        </w:rPr>
        <w:t xml:space="preserve"> </w:t>
      </w:r>
      <w:r w:rsidRPr="0033312C">
        <w:rPr>
          <w:rFonts w:ascii="Arial Narrow" w:hAnsi="Arial Narrow" w:cs="Arial"/>
          <w:sz w:val="22"/>
        </w:rPr>
        <w:t>by,</w:t>
      </w:r>
      <w:r w:rsidRPr="0033312C">
        <w:rPr>
          <w:rFonts w:ascii="Arial Narrow" w:hAnsi="Arial Narrow" w:cs="Arial"/>
          <w:spacing w:val="-1"/>
          <w:sz w:val="22"/>
        </w:rPr>
        <w:t xml:space="preserve"> engaged</w:t>
      </w:r>
      <w:r w:rsidRPr="0033312C">
        <w:rPr>
          <w:rFonts w:ascii="Arial Narrow" w:hAnsi="Arial Narrow" w:cs="Arial"/>
          <w:spacing w:val="3"/>
          <w:sz w:val="22"/>
        </w:rPr>
        <w:t xml:space="preserve"> </w:t>
      </w:r>
      <w:r w:rsidRPr="0033312C">
        <w:rPr>
          <w:rFonts w:ascii="Arial Narrow" w:hAnsi="Arial Narrow" w:cs="Arial"/>
          <w:spacing w:val="-2"/>
          <w:sz w:val="22"/>
        </w:rPr>
        <w:t>in</w:t>
      </w:r>
      <w:r w:rsidRPr="0033312C">
        <w:rPr>
          <w:rFonts w:ascii="Arial Narrow" w:hAnsi="Arial Narrow" w:cs="Arial"/>
          <w:spacing w:val="1"/>
          <w:sz w:val="22"/>
        </w:rPr>
        <w:t xml:space="preserve"> </w:t>
      </w:r>
      <w:r w:rsidRPr="0033312C">
        <w:rPr>
          <w:rFonts w:ascii="Arial Narrow" w:hAnsi="Arial Narrow" w:cs="Arial"/>
          <w:spacing w:val="-1"/>
          <w:sz w:val="22"/>
        </w:rPr>
        <w:t>or</w:t>
      </w:r>
      <w:r w:rsidRPr="0033312C">
        <w:rPr>
          <w:rFonts w:ascii="Arial Narrow" w:hAnsi="Arial Narrow" w:cs="Arial"/>
          <w:spacing w:val="7"/>
          <w:sz w:val="22"/>
        </w:rPr>
        <w:t xml:space="preserve"> </w:t>
      </w:r>
      <w:r w:rsidRPr="0033312C">
        <w:rPr>
          <w:rFonts w:ascii="Arial Narrow" w:hAnsi="Arial Narrow" w:cs="Arial"/>
          <w:spacing w:val="-1"/>
          <w:sz w:val="22"/>
        </w:rPr>
        <w:t>who</w:t>
      </w:r>
      <w:r w:rsidRPr="0033312C">
        <w:rPr>
          <w:rFonts w:ascii="Arial Narrow" w:hAnsi="Arial Narrow" w:cs="Arial"/>
          <w:sz w:val="22"/>
        </w:rPr>
        <w:t xml:space="preserve"> have</w:t>
      </w:r>
      <w:r w:rsidRPr="0033312C">
        <w:rPr>
          <w:rFonts w:ascii="Arial Narrow" w:hAnsi="Arial Narrow" w:cs="Arial"/>
          <w:spacing w:val="3"/>
          <w:sz w:val="22"/>
        </w:rPr>
        <w:t xml:space="preserve"> </w:t>
      </w:r>
      <w:r w:rsidRPr="0033312C">
        <w:rPr>
          <w:rFonts w:ascii="Arial Narrow" w:hAnsi="Arial Narrow" w:cs="Arial"/>
          <w:spacing w:val="-1"/>
          <w:sz w:val="22"/>
        </w:rPr>
        <w:t>witnessed</w:t>
      </w:r>
      <w:r w:rsidRPr="0033312C">
        <w:rPr>
          <w:rFonts w:ascii="Arial Narrow" w:hAnsi="Arial Narrow" w:cs="Arial"/>
          <w:spacing w:val="51"/>
          <w:sz w:val="22"/>
        </w:rPr>
        <w:t xml:space="preserve"> </w:t>
      </w:r>
      <w:r w:rsidRPr="0033312C">
        <w:rPr>
          <w:rFonts w:ascii="Arial Narrow" w:hAnsi="Arial Narrow" w:cs="Arial"/>
          <w:spacing w:val="-1"/>
          <w:sz w:val="22"/>
        </w:rPr>
        <w:t>bullying</w:t>
      </w:r>
      <w:r w:rsidRPr="0033312C">
        <w:rPr>
          <w:rFonts w:ascii="Arial Narrow" w:hAnsi="Arial Narrow" w:cs="Arial"/>
          <w:spacing w:val="-5"/>
          <w:sz w:val="22"/>
        </w:rPr>
        <w:t xml:space="preserve"> </w:t>
      </w:r>
      <w:proofErr w:type="spellStart"/>
      <w:r w:rsidRPr="0033312C">
        <w:rPr>
          <w:rFonts w:ascii="Arial Narrow" w:hAnsi="Arial Narrow" w:cs="Arial"/>
          <w:spacing w:val="-1"/>
          <w:sz w:val="22"/>
        </w:rPr>
        <w:t>behaviour</w:t>
      </w:r>
      <w:proofErr w:type="spellEnd"/>
      <w:r w:rsidRPr="0033312C">
        <w:rPr>
          <w:rFonts w:ascii="Arial Narrow" w:hAnsi="Arial Narrow" w:cs="Arial"/>
          <w:sz w:val="22"/>
        </w:rPr>
        <w:t xml:space="preserve"> </w:t>
      </w:r>
      <w:r w:rsidRPr="0033312C">
        <w:rPr>
          <w:rFonts w:ascii="Arial Narrow" w:hAnsi="Arial Narrow" w:cs="Arial"/>
          <w:spacing w:val="-1"/>
          <w:sz w:val="22"/>
        </w:rPr>
        <w:t>include</w:t>
      </w:r>
      <w:r w:rsidRPr="0033312C">
        <w:rPr>
          <w:rFonts w:ascii="Arial Narrow" w:hAnsi="Arial Narrow" w:cs="Arial"/>
          <w:spacing w:val="-2"/>
          <w:sz w:val="22"/>
        </w:rPr>
        <w:t xml:space="preserve"> </w:t>
      </w:r>
      <w:r w:rsidRPr="0033312C">
        <w:rPr>
          <w:rFonts w:ascii="Arial Narrow" w:hAnsi="Arial Narrow" w:cs="Arial"/>
          <w:spacing w:val="-1"/>
          <w:sz w:val="22"/>
        </w:rPr>
        <w:t>the</w:t>
      </w:r>
      <w:r w:rsidRPr="0033312C">
        <w:rPr>
          <w:rFonts w:ascii="Arial Narrow" w:hAnsi="Arial Narrow" w:cs="Arial"/>
          <w:spacing w:val="-3"/>
          <w:sz w:val="22"/>
        </w:rPr>
        <w:t xml:space="preserve"> </w:t>
      </w:r>
      <w:r w:rsidRPr="0033312C">
        <w:rPr>
          <w:rFonts w:ascii="Arial Narrow" w:hAnsi="Arial Narrow" w:cs="Arial"/>
          <w:spacing w:val="-1"/>
          <w:sz w:val="22"/>
        </w:rPr>
        <w:t>following:</w:t>
      </w:r>
    </w:p>
    <w:p w:rsidR="0033312C" w:rsidRPr="0033312C" w:rsidRDefault="0033312C" w:rsidP="0033312C">
      <w:pPr>
        <w:pStyle w:val="BodyText"/>
        <w:spacing w:line="276" w:lineRule="auto"/>
        <w:ind w:left="146"/>
        <w:jc w:val="both"/>
        <w:rPr>
          <w:rFonts w:ascii="Arial Narrow" w:hAnsi="Arial Narrow" w:cs="Arial"/>
          <w:sz w:val="22"/>
        </w:rPr>
      </w:pPr>
    </w:p>
    <w:p w:rsidR="0033312C" w:rsidRPr="0033312C" w:rsidRDefault="0033312C" w:rsidP="0033312C">
      <w:pPr>
        <w:pStyle w:val="BodyText"/>
        <w:numPr>
          <w:ilvl w:val="0"/>
          <w:numId w:val="17"/>
        </w:numPr>
        <w:tabs>
          <w:tab w:val="left" w:pos="668"/>
        </w:tabs>
        <w:spacing w:line="286" w:lineRule="exact"/>
        <w:ind w:right="287" w:hanging="319"/>
        <w:rPr>
          <w:rFonts w:ascii="Arial Narrow" w:hAnsi="Arial Narrow" w:cs="Arial"/>
          <w:sz w:val="22"/>
        </w:rPr>
      </w:pPr>
      <w:r w:rsidRPr="0033312C">
        <w:rPr>
          <w:rFonts w:ascii="Arial Narrow" w:hAnsi="Arial Narrow" w:cs="Arial"/>
          <w:spacing w:val="-1"/>
          <w:sz w:val="22"/>
        </w:rPr>
        <w:t>Students</w:t>
      </w:r>
      <w:r w:rsidRPr="0033312C">
        <w:rPr>
          <w:rFonts w:ascii="Arial Narrow" w:hAnsi="Arial Narrow" w:cs="Arial"/>
          <w:spacing w:val="-3"/>
          <w:sz w:val="22"/>
        </w:rPr>
        <w:t xml:space="preserve"> </w:t>
      </w:r>
      <w:r w:rsidRPr="0033312C">
        <w:rPr>
          <w:rFonts w:ascii="Arial Narrow" w:hAnsi="Arial Narrow" w:cs="Arial"/>
          <w:sz w:val="22"/>
        </w:rPr>
        <w:t>are</w:t>
      </w:r>
      <w:r w:rsidRPr="0033312C">
        <w:rPr>
          <w:rFonts w:ascii="Arial Narrow" w:hAnsi="Arial Narrow" w:cs="Arial"/>
          <w:spacing w:val="-4"/>
          <w:sz w:val="22"/>
        </w:rPr>
        <w:t xml:space="preserve"> </w:t>
      </w:r>
      <w:r w:rsidRPr="0033312C">
        <w:rPr>
          <w:rFonts w:ascii="Arial Narrow" w:hAnsi="Arial Narrow" w:cs="Arial"/>
          <w:spacing w:val="-1"/>
          <w:sz w:val="22"/>
        </w:rPr>
        <w:t>encouraged</w:t>
      </w:r>
      <w:r w:rsidRPr="0033312C">
        <w:rPr>
          <w:rFonts w:ascii="Arial Narrow" w:hAnsi="Arial Narrow" w:cs="Arial"/>
          <w:spacing w:val="-3"/>
          <w:sz w:val="22"/>
        </w:rPr>
        <w:t xml:space="preserve"> </w:t>
      </w:r>
      <w:r w:rsidRPr="0033312C">
        <w:rPr>
          <w:rFonts w:ascii="Arial Narrow" w:hAnsi="Arial Narrow" w:cs="Arial"/>
          <w:sz w:val="22"/>
        </w:rPr>
        <w:t>to</w:t>
      </w:r>
      <w:r w:rsidRPr="0033312C">
        <w:rPr>
          <w:rFonts w:ascii="Arial Narrow" w:hAnsi="Arial Narrow" w:cs="Arial"/>
          <w:spacing w:val="-5"/>
          <w:sz w:val="22"/>
        </w:rPr>
        <w:t xml:space="preserve"> </w:t>
      </w:r>
      <w:r w:rsidRPr="0033312C">
        <w:rPr>
          <w:rFonts w:ascii="Arial Narrow" w:hAnsi="Arial Narrow" w:cs="Arial"/>
          <w:spacing w:val="-1"/>
          <w:sz w:val="22"/>
        </w:rPr>
        <w:t>initially</w:t>
      </w:r>
      <w:r w:rsidRPr="0033312C">
        <w:rPr>
          <w:rFonts w:ascii="Arial Narrow" w:hAnsi="Arial Narrow" w:cs="Arial"/>
          <w:spacing w:val="-3"/>
          <w:sz w:val="22"/>
        </w:rPr>
        <w:t xml:space="preserve"> </w:t>
      </w:r>
      <w:r w:rsidRPr="0033312C">
        <w:rPr>
          <w:rFonts w:ascii="Arial Narrow" w:hAnsi="Arial Narrow" w:cs="Arial"/>
          <w:spacing w:val="-1"/>
          <w:sz w:val="22"/>
        </w:rPr>
        <w:t>let</w:t>
      </w:r>
      <w:r w:rsidRPr="0033312C">
        <w:rPr>
          <w:rFonts w:ascii="Arial Narrow" w:hAnsi="Arial Narrow" w:cs="Arial"/>
          <w:spacing w:val="-4"/>
          <w:sz w:val="22"/>
        </w:rPr>
        <w:t xml:space="preserve"> </w:t>
      </w:r>
      <w:r w:rsidRPr="0033312C">
        <w:rPr>
          <w:rFonts w:ascii="Arial Narrow" w:hAnsi="Arial Narrow" w:cs="Arial"/>
          <w:sz w:val="22"/>
        </w:rPr>
        <w:t>the</w:t>
      </w:r>
      <w:r w:rsidRPr="0033312C">
        <w:rPr>
          <w:rFonts w:ascii="Arial Narrow" w:hAnsi="Arial Narrow" w:cs="Arial"/>
          <w:spacing w:val="-5"/>
          <w:sz w:val="22"/>
        </w:rPr>
        <w:t xml:space="preserve"> </w:t>
      </w:r>
      <w:r w:rsidRPr="0033312C">
        <w:rPr>
          <w:rFonts w:ascii="Arial Narrow" w:hAnsi="Arial Narrow" w:cs="Arial"/>
          <w:spacing w:val="-1"/>
          <w:sz w:val="22"/>
        </w:rPr>
        <w:t>offender/s</w:t>
      </w:r>
      <w:r w:rsidRPr="0033312C">
        <w:rPr>
          <w:rFonts w:ascii="Arial Narrow" w:hAnsi="Arial Narrow" w:cs="Arial"/>
          <w:spacing w:val="-2"/>
          <w:sz w:val="22"/>
        </w:rPr>
        <w:t xml:space="preserve"> </w:t>
      </w:r>
      <w:r w:rsidRPr="0033312C">
        <w:rPr>
          <w:rFonts w:ascii="Arial Narrow" w:hAnsi="Arial Narrow" w:cs="Arial"/>
          <w:spacing w:val="-1"/>
          <w:sz w:val="22"/>
        </w:rPr>
        <w:t>know</w:t>
      </w:r>
      <w:r w:rsidRPr="0033312C">
        <w:rPr>
          <w:rFonts w:ascii="Arial Narrow" w:hAnsi="Arial Narrow" w:cs="Arial"/>
          <w:spacing w:val="-5"/>
          <w:sz w:val="22"/>
        </w:rPr>
        <w:t xml:space="preserve"> </w:t>
      </w:r>
      <w:r w:rsidRPr="0033312C">
        <w:rPr>
          <w:rFonts w:ascii="Arial Narrow" w:hAnsi="Arial Narrow" w:cs="Arial"/>
          <w:spacing w:val="-1"/>
          <w:sz w:val="22"/>
        </w:rPr>
        <w:t>that</w:t>
      </w:r>
      <w:r w:rsidRPr="0033312C">
        <w:rPr>
          <w:rFonts w:ascii="Arial Narrow" w:hAnsi="Arial Narrow" w:cs="Arial"/>
          <w:spacing w:val="49"/>
          <w:w w:val="99"/>
          <w:sz w:val="22"/>
        </w:rPr>
        <w:t xml:space="preserve"> </w:t>
      </w:r>
      <w:r w:rsidRPr="0033312C">
        <w:rPr>
          <w:rFonts w:ascii="Arial Narrow" w:hAnsi="Arial Narrow" w:cs="Arial"/>
          <w:sz w:val="22"/>
        </w:rPr>
        <w:t>their</w:t>
      </w:r>
      <w:r w:rsidRPr="0033312C">
        <w:rPr>
          <w:rFonts w:ascii="Arial Narrow" w:hAnsi="Arial Narrow" w:cs="Arial"/>
          <w:spacing w:val="-5"/>
          <w:sz w:val="22"/>
        </w:rPr>
        <w:t xml:space="preserve"> </w:t>
      </w:r>
      <w:r w:rsidRPr="0033312C">
        <w:rPr>
          <w:rFonts w:ascii="Arial Narrow" w:hAnsi="Arial Narrow" w:cs="Arial"/>
          <w:spacing w:val="-1"/>
          <w:sz w:val="22"/>
        </w:rPr>
        <w:t>actions</w:t>
      </w:r>
      <w:r w:rsidRPr="0033312C">
        <w:rPr>
          <w:rFonts w:ascii="Arial Narrow" w:hAnsi="Arial Narrow" w:cs="Arial"/>
          <w:spacing w:val="-4"/>
          <w:sz w:val="22"/>
        </w:rPr>
        <w:t xml:space="preserve"> </w:t>
      </w:r>
      <w:r w:rsidRPr="0033312C">
        <w:rPr>
          <w:rFonts w:ascii="Arial Narrow" w:hAnsi="Arial Narrow" w:cs="Arial"/>
          <w:spacing w:val="-1"/>
          <w:sz w:val="22"/>
        </w:rPr>
        <w:t>are</w:t>
      </w:r>
      <w:r w:rsidRPr="0033312C">
        <w:rPr>
          <w:rFonts w:ascii="Arial Narrow" w:hAnsi="Arial Narrow" w:cs="Arial"/>
          <w:spacing w:val="-2"/>
          <w:sz w:val="22"/>
        </w:rPr>
        <w:t xml:space="preserve"> </w:t>
      </w:r>
      <w:r w:rsidRPr="0033312C">
        <w:rPr>
          <w:rFonts w:ascii="Arial Narrow" w:hAnsi="Arial Narrow" w:cs="Arial"/>
          <w:spacing w:val="-1"/>
          <w:sz w:val="22"/>
        </w:rPr>
        <w:t>not</w:t>
      </w:r>
      <w:r w:rsidRPr="0033312C">
        <w:rPr>
          <w:rFonts w:ascii="Arial Narrow" w:hAnsi="Arial Narrow" w:cs="Arial"/>
          <w:spacing w:val="-3"/>
          <w:sz w:val="22"/>
        </w:rPr>
        <w:t xml:space="preserve"> </w:t>
      </w:r>
      <w:r w:rsidRPr="0033312C">
        <w:rPr>
          <w:rFonts w:ascii="Arial Narrow" w:hAnsi="Arial Narrow" w:cs="Arial"/>
          <w:spacing w:val="-1"/>
          <w:sz w:val="22"/>
        </w:rPr>
        <w:t>wanted.</w:t>
      </w:r>
    </w:p>
    <w:p w:rsidR="00D71159" w:rsidRPr="00D71159" w:rsidRDefault="0033312C" w:rsidP="00D71159">
      <w:pPr>
        <w:pStyle w:val="BodyText"/>
        <w:numPr>
          <w:ilvl w:val="0"/>
          <w:numId w:val="17"/>
        </w:numPr>
        <w:tabs>
          <w:tab w:val="left" w:pos="668"/>
        </w:tabs>
        <w:spacing w:line="236" w:lineRule="auto"/>
        <w:ind w:right="287" w:hanging="319"/>
        <w:rPr>
          <w:rFonts w:ascii="Arial Narrow" w:hAnsi="Arial Narrow" w:cs="Arial"/>
          <w:sz w:val="22"/>
        </w:rPr>
      </w:pPr>
      <w:r w:rsidRPr="0033312C">
        <w:rPr>
          <w:rFonts w:ascii="Arial Narrow" w:hAnsi="Arial Narrow" w:cs="Arial"/>
          <w:sz w:val="22"/>
        </w:rPr>
        <w:t>If</w:t>
      </w:r>
      <w:r w:rsidRPr="0033312C">
        <w:rPr>
          <w:rFonts w:ascii="Arial Narrow" w:hAnsi="Arial Narrow" w:cs="Arial"/>
          <w:spacing w:val="-3"/>
          <w:sz w:val="22"/>
        </w:rPr>
        <w:t xml:space="preserve"> </w:t>
      </w:r>
      <w:r w:rsidRPr="0033312C">
        <w:rPr>
          <w:rFonts w:ascii="Arial Narrow" w:hAnsi="Arial Narrow" w:cs="Arial"/>
          <w:spacing w:val="-1"/>
          <w:sz w:val="22"/>
        </w:rPr>
        <w:t>the</w:t>
      </w:r>
      <w:r w:rsidRPr="0033312C">
        <w:rPr>
          <w:rFonts w:ascii="Arial Narrow" w:hAnsi="Arial Narrow" w:cs="Arial"/>
          <w:spacing w:val="-4"/>
          <w:sz w:val="22"/>
        </w:rPr>
        <w:t xml:space="preserve"> </w:t>
      </w:r>
      <w:r w:rsidRPr="0033312C">
        <w:rPr>
          <w:rFonts w:ascii="Arial Narrow" w:hAnsi="Arial Narrow" w:cs="Arial"/>
          <w:spacing w:val="-1"/>
          <w:sz w:val="22"/>
        </w:rPr>
        <w:t>offender</w:t>
      </w:r>
      <w:r w:rsidRPr="0033312C">
        <w:rPr>
          <w:rFonts w:ascii="Arial Narrow" w:hAnsi="Arial Narrow" w:cs="Arial"/>
          <w:spacing w:val="-4"/>
          <w:sz w:val="22"/>
        </w:rPr>
        <w:t xml:space="preserve"> </w:t>
      </w:r>
      <w:r w:rsidRPr="0033312C">
        <w:rPr>
          <w:rFonts w:ascii="Arial Narrow" w:hAnsi="Arial Narrow" w:cs="Arial"/>
          <w:sz w:val="22"/>
        </w:rPr>
        <w:t>does</w:t>
      </w:r>
      <w:r w:rsidRPr="0033312C">
        <w:rPr>
          <w:rFonts w:ascii="Arial Narrow" w:hAnsi="Arial Narrow" w:cs="Arial"/>
          <w:spacing w:val="-5"/>
          <w:sz w:val="22"/>
        </w:rPr>
        <w:t xml:space="preserve"> </w:t>
      </w:r>
      <w:r w:rsidRPr="0033312C">
        <w:rPr>
          <w:rFonts w:ascii="Arial Narrow" w:hAnsi="Arial Narrow" w:cs="Arial"/>
          <w:spacing w:val="-1"/>
          <w:sz w:val="22"/>
        </w:rPr>
        <w:t>not</w:t>
      </w:r>
      <w:r w:rsidRPr="0033312C">
        <w:rPr>
          <w:rFonts w:ascii="Arial Narrow" w:hAnsi="Arial Narrow" w:cs="Arial"/>
          <w:spacing w:val="-4"/>
          <w:sz w:val="22"/>
        </w:rPr>
        <w:t xml:space="preserve"> </w:t>
      </w:r>
      <w:r w:rsidRPr="0033312C">
        <w:rPr>
          <w:rFonts w:ascii="Arial Narrow" w:hAnsi="Arial Narrow" w:cs="Arial"/>
          <w:spacing w:val="-1"/>
          <w:sz w:val="22"/>
        </w:rPr>
        <w:t>cease</w:t>
      </w:r>
      <w:r w:rsidRPr="0033312C">
        <w:rPr>
          <w:rFonts w:ascii="Arial Narrow" w:hAnsi="Arial Narrow" w:cs="Arial"/>
          <w:spacing w:val="-2"/>
          <w:sz w:val="22"/>
        </w:rPr>
        <w:t xml:space="preserve"> </w:t>
      </w:r>
      <w:r w:rsidRPr="0033312C">
        <w:rPr>
          <w:rFonts w:ascii="Arial Narrow" w:hAnsi="Arial Narrow" w:cs="Arial"/>
          <w:spacing w:val="-1"/>
          <w:sz w:val="22"/>
        </w:rPr>
        <w:t>their</w:t>
      </w:r>
      <w:r w:rsidRPr="0033312C">
        <w:rPr>
          <w:rFonts w:ascii="Arial Narrow" w:hAnsi="Arial Narrow" w:cs="Arial"/>
          <w:spacing w:val="-2"/>
          <w:sz w:val="22"/>
        </w:rPr>
        <w:t xml:space="preserve"> </w:t>
      </w:r>
      <w:r w:rsidRPr="0033312C">
        <w:rPr>
          <w:rFonts w:ascii="Arial Narrow" w:hAnsi="Arial Narrow" w:cs="Arial"/>
          <w:spacing w:val="-1"/>
          <w:sz w:val="22"/>
        </w:rPr>
        <w:t>actions,</w:t>
      </w:r>
      <w:r w:rsidRPr="0033312C">
        <w:rPr>
          <w:rFonts w:ascii="Arial Narrow" w:hAnsi="Arial Narrow" w:cs="Arial"/>
          <w:spacing w:val="-5"/>
          <w:sz w:val="22"/>
        </w:rPr>
        <w:t xml:space="preserve"> </w:t>
      </w:r>
      <w:r w:rsidRPr="0033312C">
        <w:rPr>
          <w:rFonts w:ascii="Arial Narrow" w:hAnsi="Arial Narrow" w:cs="Arial"/>
          <w:spacing w:val="-1"/>
          <w:sz w:val="22"/>
        </w:rPr>
        <w:t>students</w:t>
      </w:r>
      <w:r w:rsidRPr="0033312C">
        <w:rPr>
          <w:rFonts w:ascii="Arial Narrow" w:hAnsi="Arial Narrow" w:cs="Arial"/>
          <w:spacing w:val="-5"/>
          <w:sz w:val="22"/>
        </w:rPr>
        <w:t xml:space="preserve"> </w:t>
      </w:r>
      <w:r w:rsidRPr="0033312C">
        <w:rPr>
          <w:rFonts w:ascii="Arial Narrow" w:hAnsi="Arial Narrow" w:cs="Arial"/>
          <w:sz w:val="22"/>
        </w:rPr>
        <w:t>are</w:t>
      </w:r>
      <w:r w:rsidRPr="0033312C">
        <w:rPr>
          <w:rFonts w:ascii="Arial Narrow" w:hAnsi="Arial Narrow" w:cs="Arial"/>
          <w:spacing w:val="-4"/>
          <w:sz w:val="22"/>
        </w:rPr>
        <w:t xml:space="preserve"> </w:t>
      </w:r>
      <w:r w:rsidRPr="0033312C">
        <w:rPr>
          <w:rFonts w:ascii="Arial Narrow" w:hAnsi="Arial Narrow" w:cs="Arial"/>
          <w:sz w:val="22"/>
        </w:rPr>
        <w:t>to</w:t>
      </w:r>
      <w:r w:rsidR="00D71159">
        <w:rPr>
          <w:rFonts w:ascii="Arial Narrow" w:hAnsi="Arial Narrow" w:cs="Arial"/>
          <w:spacing w:val="45"/>
          <w:sz w:val="22"/>
        </w:rPr>
        <w:t xml:space="preserve"> </w:t>
      </w:r>
      <w:r w:rsidRPr="0033312C">
        <w:rPr>
          <w:rFonts w:ascii="Arial Narrow" w:hAnsi="Arial Narrow" w:cs="Arial"/>
          <w:spacing w:val="-1"/>
          <w:sz w:val="22"/>
        </w:rPr>
        <w:t>report</w:t>
      </w:r>
      <w:r w:rsidRPr="0033312C">
        <w:rPr>
          <w:rFonts w:ascii="Arial Narrow" w:hAnsi="Arial Narrow" w:cs="Arial"/>
          <w:spacing w:val="-5"/>
          <w:sz w:val="22"/>
        </w:rPr>
        <w:t xml:space="preserve"> </w:t>
      </w:r>
      <w:r w:rsidRPr="0033312C">
        <w:rPr>
          <w:rFonts w:ascii="Arial Narrow" w:hAnsi="Arial Narrow" w:cs="Arial"/>
          <w:spacing w:val="-1"/>
          <w:sz w:val="22"/>
        </w:rPr>
        <w:t>their</w:t>
      </w:r>
      <w:r w:rsidRPr="0033312C">
        <w:rPr>
          <w:rFonts w:ascii="Arial Narrow" w:hAnsi="Arial Narrow" w:cs="Arial"/>
          <w:spacing w:val="-2"/>
          <w:sz w:val="22"/>
        </w:rPr>
        <w:t xml:space="preserve"> </w:t>
      </w:r>
      <w:r w:rsidRPr="0033312C">
        <w:rPr>
          <w:rFonts w:ascii="Arial Narrow" w:hAnsi="Arial Narrow" w:cs="Arial"/>
          <w:spacing w:val="-1"/>
          <w:sz w:val="22"/>
        </w:rPr>
        <w:t>concerns</w:t>
      </w:r>
      <w:r w:rsidRPr="0033312C">
        <w:rPr>
          <w:rFonts w:ascii="Arial Narrow" w:hAnsi="Arial Narrow" w:cs="Arial"/>
          <w:spacing w:val="-5"/>
          <w:sz w:val="22"/>
        </w:rPr>
        <w:t xml:space="preserve"> </w:t>
      </w:r>
      <w:r w:rsidRPr="0033312C">
        <w:rPr>
          <w:rFonts w:ascii="Arial Narrow" w:hAnsi="Arial Narrow" w:cs="Arial"/>
          <w:sz w:val="22"/>
        </w:rPr>
        <w:t>to</w:t>
      </w:r>
      <w:r w:rsidRPr="0033312C">
        <w:rPr>
          <w:rFonts w:ascii="Arial Narrow" w:hAnsi="Arial Narrow" w:cs="Arial"/>
          <w:spacing w:val="-4"/>
          <w:sz w:val="22"/>
        </w:rPr>
        <w:t xml:space="preserve"> </w:t>
      </w:r>
      <w:r w:rsidRPr="0033312C">
        <w:rPr>
          <w:rFonts w:ascii="Arial Narrow" w:hAnsi="Arial Narrow" w:cs="Arial"/>
          <w:sz w:val="22"/>
        </w:rPr>
        <w:t>a</w:t>
      </w:r>
      <w:r w:rsidRPr="0033312C">
        <w:rPr>
          <w:rFonts w:ascii="Arial Narrow" w:hAnsi="Arial Narrow" w:cs="Arial"/>
          <w:spacing w:val="-3"/>
          <w:sz w:val="22"/>
        </w:rPr>
        <w:t xml:space="preserve"> </w:t>
      </w:r>
      <w:r>
        <w:rPr>
          <w:rFonts w:ascii="Arial Narrow" w:hAnsi="Arial Narrow" w:cs="Arial"/>
          <w:spacing w:val="-1"/>
          <w:sz w:val="22"/>
        </w:rPr>
        <w:t xml:space="preserve">teacher. </w:t>
      </w:r>
    </w:p>
    <w:p w:rsidR="00060C8E" w:rsidRPr="00060C8E" w:rsidRDefault="00D71159" w:rsidP="00060C8E">
      <w:pPr>
        <w:pStyle w:val="BodyText"/>
        <w:numPr>
          <w:ilvl w:val="0"/>
          <w:numId w:val="17"/>
        </w:numPr>
        <w:tabs>
          <w:tab w:val="left" w:pos="668"/>
        </w:tabs>
        <w:spacing w:line="236" w:lineRule="auto"/>
        <w:ind w:right="287" w:hanging="319"/>
        <w:rPr>
          <w:rFonts w:ascii="Arial Narrow" w:hAnsi="Arial Narrow" w:cs="Arial"/>
          <w:sz w:val="22"/>
        </w:rPr>
      </w:pPr>
      <w:r>
        <w:rPr>
          <w:rFonts w:ascii="Arial Narrow" w:hAnsi="Arial Narrow" w:cs="Arial"/>
          <w:spacing w:val="-1"/>
          <w:sz w:val="22"/>
        </w:rPr>
        <w:t>After initial investigation with student/s involved, the teacher will complete</w:t>
      </w:r>
      <w:r w:rsidR="00060C8E" w:rsidRPr="00CC4382">
        <w:rPr>
          <w:rFonts w:ascii="Arial Narrow" w:hAnsi="Arial Narrow" w:cs="Arial"/>
          <w:sz w:val="22"/>
          <w:lang w:val="en-AU"/>
        </w:rPr>
        <w:t xml:space="preserve"> a Classroom Incident Sheet or a Playground Incident Sheet. These are placed in the Playground Folder or the Student Welfare Box (this is located in the staffroom).</w:t>
      </w:r>
      <w:r w:rsidR="00060C8E">
        <w:rPr>
          <w:rFonts w:ascii="Arial Narrow" w:hAnsi="Arial Narrow" w:cs="Arial"/>
          <w:sz w:val="22"/>
          <w:lang w:val="en-AU"/>
        </w:rPr>
        <w:t xml:space="preserve"> B</w:t>
      </w:r>
      <w:r w:rsidR="00060C8E" w:rsidRPr="00060C8E">
        <w:rPr>
          <w:rFonts w:ascii="Arial Narrow" w:hAnsi="Arial Narrow" w:cs="Arial"/>
          <w:sz w:val="22"/>
          <w:lang w:val="en-AU"/>
        </w:rPr>
        <w:t xml:space="preserve">ehaviour is monitored and responded to in accordance with the </w:t>
      </w:r>
      <w:r w:rsidR="00060C8E" w:rsidRPr="00060C8E">
        <w:rPr>
          <w:rFonts w:ascii="Arial Narrow" w:hAnsi="Arial Narrow" w:cs="Arial"/>
          <w:sz w:val="22"/>
          <w:lang w:val="en-AU"/>
        </w:rPr>
        <w:lastRenderedPageBreak/>
        <w:t>TPS Student W</w:t>
      </w:r>
      <w:r w:rsidR="00060C8E">
        <w:rPr>
          <w:rFonts w:ascii="Arial Narrow" w:hAnsi="Arial Narrow" w:cs="Arial"/>
          <w:sz w:val="22"/>
          <w:lang w:val="en-AU"/>
        </w:rPr>
        <w:t>ellbeing</w:t>
      </w:r>
      <w:r w:rsidR="00060C8E" w:rsidRPr="00060C8E">
        <w:rPr>
          <w:rFonts w:ascii="Arial Narrow" w:hAnsi="Arial Narrow" w:cs="Arial"/>
          <w:sz w:val="22"/>
          <w:lang w:val="en-AU"/>
        </w:rPr>
        <w:t xml:space="preserve"> Policy. </w:t>
      </w:r>
    </w:p>
    <w:p w:rsidR="00060C8E" w:rsidRPr="00060C8E" w:rsidRDefault="00D71159" w:rsidP="00060C8E">
      <w:pPr>
        <w:pStyle w:val="BodyText"/>
        <w:numPr>
          <w:ilvl w:val="0"/>
          <w:numId w:val="17"/>
        </w:numPr>
        <w:tabs>
          <w:tab w:val="left" w:pos="668"/>
        </w:tabs>
        <w:spacing w:line="236" w:lineRule="auto"/>
        <w:ind w:right="287" w:hanging="319"/>
        <w:rPr>
          <w:rFonts w:ascii="Arial Narrow" w:hAnsi="Arial Narrow" w:cs="Arial"/>
          <w:sz w:val="22"/>
        </w:rPr>
      </w:pPr>
      <w:r>
        <w:rPr>
          <w:rFonts w:ascii="Arial Narrow" w:hAnsi="Arial Narrow" w:cs="Arial"/>
          <w:sz w:val="22"/>
          <w:lang w:val="en-AU"/>
        </w:rPr>
        <w:t xml:space="preserve">If there is an urgent situation, teachers will bring the incident to the immediate attention of the </w:t>
      </w:r>
      <w:r w:rsidR="00060C8E">
        <w:rPr>
          <w:rFonts w:ascii="Arial Narrow" w:hAnsi="Arial Narrow" w:cs="Arial"/>
          <w:sz w:val="22"/>
          <w:lang w:val="en-AU"/>
        </w:rPr>
        <w:t>Stage Assistant Principal</w:t>
      </w:r>
      <w:r>
        <w:rPr>
          <w:rFonts w:ascii="Arial Narrow" w:hAnsi="Arial Narrow" w:cs="Arial"/>
          <w:sz w:val="22"/>
          <w:lang w:val="en-AU"/>
        </w:rPr>
        <w:t xml:space="preserve"> or</w:t>
      </w:r>
      <w:r w:rsidR="00060C8E" w:rsidRPr="00060C8E">
        <w:rPr>
          <w:rFonts w:ascii="Arial Narrow" w:hAnsi="Arial Narrow" w:cs="Arial"/>
          <w:sz w:val="22"/>
          <w:lang w:val="en-AU"/>
        </w:rPr>
        <w:t xml:space="preserve"> the Principal. </w:t>
      </w:r>
    </w:p>
    <w:p w:rsidR="0033312C" w:rsidRPr="0033312C" w:rsidRDefault="0033312C" w:rsidP="0033312C">
      <w:pPr>
        <w:pStyle w:val="BodyText"/>
        <w:numPr>
          <w:ilvl w:val="0"/>
          <w:numId w:val="17"/>
        </w:numPr>
        <w:tabs>
          <w:tab w:val="left" w:pos="668"/>
        </w:tabs>
        <w:spacing w:line="235" w:lineRule="auto"/>
        <w:ind w:right="464" w:hanging="319"/>
        <w:rPr>
          <w:rFonts w:ascii="Arial Narrow" w:hAnsi="Arial Narrow" w:cs="Arial"/>
          <w:sz w:val="22"/>
        </w:rPr>
      </w:pPr>
      <w:r w:rsidRPr="0033312C">
        <w:rPr>
          <w:rFonts w:ascii="Arial Narrow" w:hAnsi="Arial Narrow" w:cs="Arial"/>
          <w:spacing w:val="-1"/>
          <w:sz w:val="22"/>
        </w:rPr>
        <w:t>Once</w:t>
      </w:r>
      <w:r w:rsidRPr="0033312C">
        <w:rPr>
          <w:rFonts w:ascii="Arial Narrow" w:hAnsi="Arial Narrow" w:cs="Arial"/>
          <w:spacing w:val="-2"/>
          <w:sz w:val="22"/>
        </w:rPr>
        <w:t xml:space="preserve"> </w:t>
      </w:r>
      <w:r w:rsidRPr="0033312C">
        <w:rPr>
          <w:rFonts w:ascii="Arial Narrow" w:hAnsi="Arial Narrow" w:cs="Arial"/>
          <w:sz w:val="22"/>
        </w:rPr>
        <w:t>a</w:t>
      </w:r>
      <w:r w:rsidRPr="0033312C">
        <w:rPr>
          <w:rFonts w:ascii="Arial Narrow" w:hAnsi="Arial Narrow" w:cs="Arial"/>
          <w:spacing w:val="-3"/>
          <w:sz w:val="22"/>
        </w:rPr>
        <w:t xml:space="preserve"> </w:t>
      </w:r>
      <w:r w:rsidRPr="0033312C">
        <w:rPr>
          <w:rFonts w:ascii="Arial Narrow" w:hAnsi="Arial Narrow" w:cs="Arial"/>
          <w:spacing w:val="-1"/>
          <w:sz w:val="22"/>
        </w:rPr>
        <w:t>concern</w:t>
      </w:r>
      <w:r w:rsidRPr="0033312C">
        <w:rPr>
          <w:rFonts w:ascii="Arial Narrow" w:hAnsi="Arial Narrow" w:cs="Arial"/>
          <w:spacing w:val="-4"/>
          <w:sz w:val="22"/>
        </w:rPr>
        <w:t xml:space="preserve"> </w:t>
      </w:r>
      <w:r w:rsidRPr="0033312C">
        <w:rPr>
          <w:rFonts w:ascii="Arial Narrow" w:hAnsi="Arial Narrow" w:cs="Arial"/>
          <w:sz w:val="22"/>
        </w:rPr>
        <w:t>has</w:t>
      </w:r>
      <w:r w:rsidRPr="0033312C">
        <w:rPr>
          <w:rFonts w:ascii="Arial Narrow" w:hAnsi="Arial Narrow" w:cs="Arial"/>
          <w:spacing w:val="-4"/>
          <w:sz w:val="22"/>
        </w:rPr>
        <w:t xml:space="preserve"> </w:t>
      </w:r>
      <w:r w:rsidRPr="0033312C">
        <w:rPr>
          <w:rFonts w:ascii="Arial Narrow" w:hAnsi="Arial Narrow" w:cs="Arial"/>
          <w:spacing w:val="-1"/>
          <w:sz w:val="22"/>
        </w:rPr>
        <w:t>been</w:t>
      </w:r>
      <w:r w:rsidRPr="0033312C">
        <w:rPr>
          <w:rFonts w:ascii="Arial Narrow" w:hAnsi="Arial Narrow" w:cs="Arial"/>
          <w:spacing w:val="-4"/>
          <w:sz w:val="22"/>
        </w:rPr>
        <w:t xml:space="preserve"> </w:t>
      </w:r>
      <w:r w:rsidRPr="0033312C">
        <w:rPr>
          <w:rFonts w:ascii="Arial Narrow" w:hAnsi="Arial Narrow" w:cs="Arial"/>
          <w:spacing w:val="-1"/>
          <w:sz w:val="22"/>
        </w:rPr>
        <w:t>reported,</w:t>
      </w:r>
      <w:r w:rsidRPr="0033312C">
        <w:rPr>
          <w:rFonts w:ascii="Arial Narrow" w:hAnsi="Arial Narrow" w:cs="Arial"/>
          <w:spacing w:val="-5"/>
          <w:sz w:val="22"/>
        </w:rPr>
        <w:t xml:space="preserve"> </w:t>
      </w:r>
      <w:r w:rsidRPr="0033312C">
        <w:rPr>
          <w:rFonts w:ascii="Arial Narrow" w:hAnsi="Arial Narrow" w:cs="Arial"/>
          <w:sz w:val="22"/>
        </w:rPr>
        <w:t>the</w:t>
      </w:r>
      <w:r w:rsidRPr="0033312C">
        <w:rPr>
          <w:rFonts w:ascii="Arial Narrow" w:hAnsi="Arial Narrow" w:cs="Arial"/>
          <w:spacing w:val="-4"/>
          <w:sz w:val="22"/>
        </w:rPr>
        <w:t xml:space="preserve"> </w:t>
      </w:r>
      <w:r w:rsidR="00060C8E">
        <w:rPr>
          <w:rFonts w:ascii="Arial Narrow" w:hAnsi="Arial Narrow" w:cs="Arial"/>
          <w:spacing w:val="-1"/>
          <w:sz w:val="22"/>
        </w:rPr>
        <w:t>Assistant Principal</w:t>
      </w:r>
      <w:r w:rsidRPr="0033312C">
        <w:rPr>
          <w:rFonts w:ascii="Arial Narrow" w:hAnsi="Arial Narrow" w:cs="Arial"/>
          <w:spacing w:val="-5"/>
          <w:sz w:val="22"/>
        </w:rPr>
        <w:t xml:space="preserve"> </w:t>
      </w:r>
      <w:r w:rsidRPr="0033312C">
        <w:rPr>
          <w:rFonts w:ascii="Arial Narrow" w:hAnsi="Arial Narrow" w:cs="Arial"/>
          <w:spacing w:val="-1"/>
          <w:sz w:val="22"/>
        </w:rPr>
        <w:t>will</w:t>
      </w:r>
      <w:r w:rsidRPr="0033312C">
        <w:rPr>
          <w:rFonts w:ascii="Arial Narrow" w:hAnsi="Arial Narrow" w:cs="Arial"/>
          <w:spacing w:val="-3"/>
          <w:sz w:val="22"/>
        </w:rPr>
        <w:t xml:space="preserve"> </w:t>
      </w:r>
      <w:r w:rsidRPr="0033312C">
        <w:rPr>
          <w:rFonts w:ascii="Arial Narrow" w:hAnsi="Arial Narrow" w:cs="Arial"/>
          <w:spacing w:val="-1"/>
          <w:sz w:val="22"/>
        </w:rPr>
        <w:t>interview</w:t>
      </w:r>
      <w:r w:rsidRPr="0033312C">
        <w:rPr>
          <w:rFonts w:ascii="Arial Narrow" w:hAnsi="Arial Narrow" w:cs="Arial"/>
          <w:spacing w:val="-6"/>
          <w:sz w:val="22"/>
        </w:rPr>
        <w:t xml:space="preserve"> </w:t>
      </w:r>
      <w:r w:rsidRPr="0033312C">
        <w:rPr>
          <w:rFonts w:ascii="Arial Narrow" w:hAnsi="Arial Narrow" w:cs="Arial"/>
          <w:spacing w:val="-1"/>
          <w:sz w:val="22"/>
        </w:rPr>
        <w:t>the alleged</w:t>
      </w:r>
      <w:r w:rsidRPr="0033312C">
        <w:rPr>
          <w:rFonts w:ascii="Arial Narrow" w:hAnsi="Arial Narrow" w:cs="Arial"/>
          <w:spacing w:val="-4"/>
          <w:sz w:val="22"/>
        </w:rPr>
        <w:t xml:space="preserve"> </w:t>
      </w:r>
      <w:r w:rsidRPr="0033312C">
        <w:rPr>
          <w:rFonts w:ascii="Arial Narrow" w:hAnsi="Arial Narrow" w:cs="Arial"/>
          <w:spacing w:val="-1"/>
          <w:sz w:val="22"/>
        </w:rPr>
        <w:t>offender</w:t>
      </w:r>
      <w:r w:rsidRPr="0033312C">
        <w:rPr>
          <w:rFonts w:ascii="Arial Narrow" w:hAnsi="Arial Narrow" w:cs="Arial"/>
          <w:spacing w:val="-4"/>
          <w:sz w:val="22"/>
        </w:rPr>
        <w:t xml:space="preserve"> </w:t>
      </w:r>
      <w:r w:rsidRPr="0033312C">
        <w:rPr>
          <w:rFonts w:ascii="Arial Narrow" w:hAnsi="Arial Narrow" w:cs="Arial"/>
          <w:spacing w:val="-1"/>
          <w:sz w:val="22"/>
        </w:rPr>
        <w:t>and</w:t>
      </w:r>
      <w:r w:rsidRPr="0033312C">
        <w:rPr>
          <w:rFonts w:ascii="Arial Narrow" w:hAnsi="Arial Narrow" w:cs="Arial"/>
          <w:spacing w:val="-4"/>
          <w:sz w:val="22"/>
        </w:rPr>
        <w:t xml:space="preserve"> </w:t>
      </w:r>
      <w:r w:rsidRPr="0033312C">
        <w:rPr>
          <w:rFonts w:ascii="Arial Narrow" w:hAnsi="Arial Narrow" w:cs="Arial"/>
          <w:sz w:val="22"/>
        </w:rPr>
        <w:t>a</w:t>
      </w:r>
      <w:r w:rsidRPr="0033312C">
        <w:rPr>
          <w:rFonts w:ascii="Arial Narrow" w:hAnsi="Arial Narrow" w:cs="Arial"/>
          <w:spacing w:val="-2"/>
          <w:sz w:val="22"/>
        </w:rPr>
        <w:t xml:space="preserve"> </w:t>
      </w:r>
      <w:r w:rsidRPr="0033312C">
        <w:rPr>
          <w:rFonts w:ascii="Arial Narrow" w:hAnsi="Arial Narrow" w:cs="Arial"/>
          <w:spacing w:val="-1"/>
          <w:sz w:val="22"/>
        </w:rPr>
        <w:t>warning</w:t>
      </w:r>
      <w:r w:rsidRPr="0033312C">
        <w:rPr>
          <w:rFonts w:ascii="Arial Narrow" w:hAnsi="Arial Narrow" w:cs="Arial"/>
          <w:spacing w:val="-5"/>
          <w:sz w:val="22"/>
        </w:rPr>
        <w:t xml:space="preserve"> </w:t>
      </w:r>
      <w:r w:rsidRPr="0033312C">
        <w:rPr>
          <w:rFonts w:ascii="Arial Narrow" w:hAnsi="Arial Narrow" w:cs="Arial"/>
          <w:spacing w:val="-1"/>
          <w:sz w:val="22"/>
        </w:rPr>
        <w:t>or</w:t>
      </w:r>
      <w:r w:rsidR="00060C8E">
        <w:rPr>
          <w:rFonts w:ascii="Arial Narrow" w:hAnsi="Arial Narrow" w:cs="Arial"/>
          <w:spacing w:val="-1"/>
          <w:sz w:val="22"/>
        </w:rPr>
        <w:t xml:space="preserve"> </w:t>
      </w:r>
      <w:r w:rsidRPr="0033312C">
        <w:rPr>
          <w:rFonts w:ascii="Arial Narrow" w:hAnsi="Arial Narrow" w:cs="Arial"/>
          <w:spacing w:val="-1"/>
          <w:sz w:val="22"/>
        </w:rPr>
        <w:t>disciplinary</w:t>
      </w:r>
      <w:r w:rsidRPr="0033312C">
        <w:rPr>
          <w:rFonts w:ascii="Arial Narrow" w:hAnsi="Arial Narrow" w:cs="Arial"/>
          <w:spacing w:val="-6"/>
          <w:sz w:val="22"/>
        </w:rPr>
        <w:t xml:space="preserve"> </w:t>
      </w:r>
      <w:r w:rsidRPr="0033312C">
        <w:rPr>
          <w:rFonts w:ascii="Arial Narrow" w:hAnsi="Arial Narrow" w:cs="Arial"/>
          <w:spacing w:val="-1"/>
          <w:sz w:val="22"/>
        </w:rPr>
        <w:t>consequence</w:t>
      </w:r>
      <w:r w:rsidRPr="0033312C">
        <w:rPr>
          <w:rFonts w:ascii="Arial Narrow" w:hAnsi="Arial Narrow" w:cs="Arial"/>
          <w:spacing w:val="-6"/>
          <w:sz w:val="22"/>
        </w:rPr>
        <w:t xml:space="preserve"> </w:t>
      </w:r>
      <w:r w:rsidRPr="0033312C">
        <w:rPr>
          <w:rFonts w:ascii="Arial Narrow" w:hAnsi="Arial Narrow" w:cs="Arial"/>
          <w:spacing w:val="-1"/>
          <w:sz w:val="22"/>
        </w:rPr>
        <w:t>will</w:t>
      </w:r>
      <w:r w:rsidRPr="0033312C">
        <w:rPr>
          <w:rFonts w:ascii="Arial Narrow" w:hAnsi="Arial Narrow" w:cs="Arial"/>
          <w:spacing w:val="-3"/>
          <w:sz w:val="22"/>
        </w:rPr>
        <w:t xml:space="preserve"> </w:t>
      </w:r>
      <w:r w:rsidRPr="0033312C">
        <w:rPr>
          <w:rFonts w:ascii="Arial Narrow" w:hAnsi="Arial Narrow" w:cs="Arial"/>
          <w:sz w:val="22"/>
        </w:rPr>
        <w:t>be</w:t>
      </w:r>
      <w:r w:rsidRPr="0033312C">
        <w:rPr>
          <w:rFonts w:ascii="Arial Narrow" w:hAnsi="Arial Narrow" w:cs="Arial"/>
          <w:spacing w:val="-6"/>
          <w:sz w:val="22"/>
        </w:rPr>
        <w:t xml:space="preserve"> </w:t>
      </w:r>
      <w:r w:rsidRPr="0033312C">
        <w:rPr>
          <w:rFonts w:ascii="Arial Narrow" w:hAnsi="Arial Narrow" w:cs="Arial"/>
          <w:spacing w:val="-1"/>
          <w:sz w:val="22"/>
        </w:rPr>
        <w:t>delivered</w:t>
      </w:r>
      <w:r w:rsidRPr="0033312C">
        <w:rPr>
          <w:rFonts w:ascii="Arial Narrow" w:hAnsi="Arial Narrow" w:cs="Arial"/>
          <w:spacing w:val="-5"/>
          <w:sz w:val="22"/>
        </w:rPr>
        <w:t xml:space="preserve"> </w:t>
      </w:r>
      <w:r w:rsidR="00E1548E">
        <w:rPr>
          <w:rFonts w:ascii="Arial Narrow" w:hAnsi="Arial Narrow" w:cs="Arial"/>
          <w:spacing w:val="-5"/>
          <w:sz w:val="22"/>
        </w:rPr>
        <w:t xml:space="preserve">and tracked, </w:t>
      </w:r>
      <w:r w:rsidRPr="0033312C">
        <w:rPr>
          <w:rFonts w:ascii="Arial Narrow" w:hAnsi="Arial Narrow" w:cs="Arial"/>
          <w:spacing w:val="-1"/>
          <w:sz w:val="22"/>
        </w:rPr>
        <w:t>depending</w:t>
      </w:r>
      <w:r w:rsidRPr="0033312C">
        <w:rPr>
          <w:rFonts w:ascii="Arial Narrow" w:hAnsi="Arial Narrow" w:cs="Arial"/>
          <w:spacing w:val="-4"/>
          <w:sz w:val="22"/>
        </w:rPr>
        <w:t xml:space="preserve"> </w:t>
      </w:r>
      <w:r w:rsidRPr="0033312C">
        <w:rPr>
          <w:rFonts w:ascii="Arial Narrow" w:hAnsi="Arial Narrow" w:cs="Arial"/>
          <w:spacing w:val="-1"/>
          <w:sz w:val="22"/>
        </w:rPr>
        <w:t>on</w:t>
      </w:r>
      <w:r w:rsidRPr="0033312C">
        <w:rPr>
          <w:rFonts w:ascii="Arial Narrow" w:hAnsi="Arial Narrow" w:cs="Arial"/>
          <w:spacing w:val="-2"/>
          <w:sz w:val="22"/>
        </w:rPr>
        <w:t xml:space="preserve"> </w:t>
      </w:r>
      <w:r w:rsidRPr="0033312C">
        <w:rPr>
          <w:rFonts w:ascii="Arial Narrow" w:hAnsi="Arial Narrow" w:cs="Arial"/>
          <w:spacing w:val="-1"/>
          <w:sz w:val="22"/>
        </w:rPr>
        <w:t>the</w:t>
      </w:r>
      <w:r w:rsidRPr="0033312C">
        <w:rPr>
          <w:rFonts w:ascii="Arial Narrow" w:hAnsi="Arial Narrow" w:cs="Arial"/>
          <w:spacing w:val="55"/>
          <w:w w:val="99"/>
          <w:sz w:val="22"/>
        </w:rPr>
        <w:t xml:space="preserve"> </w:t>
      </w:r>
      <w:r w:rsidRPr="0033312C">
        <w:rPr>
          <w:rFonts w:ascii="Arial Narrow" w:hAnsi="Arial Narrow" w:cs="Arial"/>
          <w:spacing w:val="-1"/>
          <w:sz w:val="22"/>
        </w:rPr>
        <w:t>circumstances</w:t>
      </w:r>
      <w:r w:rsidRPr="0033312C">
        <w:rPr>
          <w:rFonts w:ascii="Arial Narrow" w:hAnsi="Arial Narrow" w:cs="Arial"/>
          <w:spacing w:val="-3"/>
          <w:sz w:val="22"/>
        </w:rPr>
        <w:t xml:space="preserve"> </w:t>
      </w:r>
      <w:r w:rsidRPr="0033312C">
        <w:rPr>
          <w:rFonts w:ascii="Arial Narrow" w:hAnsi="Arial Narrow" w:cs="Arial"/>
          <w:spacing w:val="-1"/>
          <w:sz w:val="22"/>
        </w:rPr>
        <w:t>and</w:t>
      </w:r>
      <w:r w:rsidRPr="0033312C">
        <w:rPr>
          <w:rFonts w:ascii="Arial Narrow" w:hAnsi="Arial Narrow" w:cs="Arial"/>
          <w:spacing w:val="-4"/>
          <w:sz w:val="22"/>
        </w:rPr>
        <w:t xml:space="preserve"> </w:t>
      </w:r>
      <w:r w:rsidRPr="0033312C">
        <w:rPr>
          <w:rFonts w:ascii="Arial Narrow" w:hAnsi="Arial Narrow" w:cs="Arial"/>
          <w:spacing w:val="-1"/>
          <w:sz w:val="22"/>
        </w:rPr>
        <w:t>seriousness</w:t>
      </w:r>
      <w:r w:rsidRPr="0033312C">
        <w:rPr>
          <w:rFonts w:ascii="Arial Narrow" w:hAnsi="Arial Narrow" w:cs="Arial"/>
          <w:spacing w:val="-3"/>
          <w:sz w:val="22"/>
        </w:rPr>
        <w:t xml:space="preserve"> </w:t>
      </w:r>
      <w:r w:rsidRPr="0033312C">
        <w:rPr>
          <w:rFonts w:ascii="Arial Narrow" w:hAnsi="Arial Narrow" w:cs="Arial"/>
          <w:spacing w:val="-1"/>
          <w:sz w:val="22"/>
        </w:rPr>
        <w:t>of</w:t>
      </w:r>
      <w:r w:rsidRPr="0033312C">
        <w:rPr>
          <w:rFonts w:ascii="Arial Narrow" w:hAnsi="Arial Narrow" w:cs="Arial"/>
          <w:spacing w:val="-4"/>
          <w:sz w:val="22"/>
        </w:rPr>
        <w:t xml:space="preserve"> </w:t>
      </w:r>
      <w:r w:rsidRPr="0033312C">
        <w:rPr>
          <w:rFonts w:ascii="Arial Narrow" w:hAnsi="Arial Narrow" w:cs="Arial"/>
          <w:spacing w:val="-1"/>
          <w:sz w:val="22"/>
        </w:rPr>
        <w:t>the</w:t>
      </w:r>
      <w:r w:rsidRPr="0033312C">
        <w:rPr>
          <w:rFonts w:ascii="Arial Narrow" w:hAnsi="Arial Narrow" w:cs="Arial"/>
          <w:spacing w:val="-2"/>
          <w:sz w:val="22"/>
        </w:rPr>
        <w:t xml:space="preserve"> </w:t>
      </w:r>
      <w:r w:rsidRPr="0033312C">
        <w:rPr>
          <w:rFonts w:ascii="Arial Narrow" w:hAnsi="Arial Narrow" w:cs="Arial"/>
          <w:spacing w:val="-1"/>
          <w:sz w:val="22"/>
        </w:rPr>
        <w:t>case.</w:t>
      </w:r>
      <w:r w:rsidRPr="0033312C">
        <w:rPr>
          <w:rFonts w:ascii="Arial Narrow" w:hAnsi="Arial Narrow" w:cs="Arial"/>
          <w:spacing w:val="1"/>
          <w:sz w:val="22"/>
        </w:rPr>
        <w:t xml:space="preserve"> </w:t>
      </w:r>
    </w:p>
    <w:p w:rsidR="0033312C" w:rsidRPr="0033312C" w:rsidRDefault="0033312C" w:rsidP="0033312C">
      <w:pPr>
        <w:pStyle w:val="BodyText"/>
        <w:numPr>
          <w:ilvl w:val="0"/>
          <w:numId w:val="17"/>
        </w:numPr>
        <w:tabs>
          <w:tab w:val="left" w:pos="668"/>
        </w:tabs>
        <w:spacing w:line="281" w:lineRule="exact"/>
        <w:ind w:hanging="319"/>
        <w:rPr>
          <w:rFonts w:ascii="Arial Narrow" w:hAnsi="Arial Narrow" w:cs="Arial"/>
          <w:sz w:val="22"/>
        </w:rPr>
      </w:pPr>
      <w:r w:rsidRPr="0033312C">
        <w:rPr>
          <w:rFonts w:ascii="Arial Narrow" w:hAnsi="Arial Narrow" w:cs="Arial"/>
          <w:spacing w:val="-1"/>
          <w:sz w:val="22"/>
        </w:rPr>
        <w:t>Parents</w:t>
      </w:r>
      <w:r w:rsidRPr="0033312C">
        <w:rPr>
          <w:rFonts w:ascii="Arial Narrow" w:hAnsi="Arial Narrow" w:cs="Arial"/>
          <w:spacing w:val="-3"/>
          <w:sz w:val="22"/>
        </w:rPr>
        <w:t xml:space="preserve"> </w:t>
      </w:r>
      <w:r w:rsidRPr="0033312C">
        <w:rPr>
          <w:rFonts w:ascii="Arial Narrow" w:hAnsi="Arial Narrow" w:cs="Arial"/>
          <w:spacing w:val="-1"/>
          <w:sz w:val="22"/>
        </w:rPr>
        <w:t>of</w:t>
      </w:r>
      <w:r w:rsidRPr="0033312C">
        <w:rPr>
          <w:rFonts w:ascii="Arial Narrow" w:hAnsi="Arial Narrow" w:cs="Arial"/>
          <w:spacing w:val="-4"/>
          <w:sz w:val="22"/>
        </w:rPr>
        <w:t xml:space="preserve"> </w:t>
      </w:r>
      <w:r w:rsidRPr="0033312C">
        <w:rPr>
          <w:rFonts w:ascii="Arial Narrow" w:hAnsi="Arial Narrow" w:cs="Arial"/>
          <w:spacing w:val="-1"/>
          <w:sz w:val="22"/>
        </w:rPr>
        <w:t>both</w:t>
      </w:r>
      <w:r w:rsidRPr="0033312C">
        <w:rPr>
          <w:rFonts w:ascii="Arial Narrow" w:hAnsi="Arial Narrow" w:cs="Arial"/>
          <w:spacing w:val="-2"/>
          <w:sz w:val="22"/>
        </w:rPr>
        <w:t xml:space="preserve"> </w:t>
      </w:r>
      <w:r w:rsidRPr="0033312C">
        <w:rPr>
          <w:rFonts w:ascii="Arial Narrow" w:hAnsi="Arial Narrow" w:cs="Arial"/>
          <w:spacing w:val="-1"/>
          <w:sz w:val="22"/>
        </w:rPr>
        <w:t>parties</w:t>
      </w:r>
      <w:r w:rsidRPr="0033312C">
        <w:rPr>
          <w:rFonts w:ascii="Arial Narrow" w:hAnsi="Arial Narrow" w:cs="Arial"/>
          <w:spacing w:val="-5"/>
          <w:sz w:val="22"/>
        </w:rPr>
        <w:t xml:space="preserve"> </w:t>
      </w:r>
      <w:r w:rsidR="001E4DE4">
        <w:rPr>
          <w:rFonts w:ascii="Arial Narrow" w:hAnsi="Arial Narrow" w:cs="Arial"/>
          <w:spacing w:val="-1"/>
          <w:sz w:val="22"/>
        </w:rPr>
        <w:t>may</w:t>
      </w:r>
      <w:r w:rsidRPr="0033312C">
        <w:rPr>
          <w:rFonts w:ascii="Arial Narrow" w:hAnsi="Arial Narrow" w:cs="Arial"/>
          <w:spacing w:val="-3"/>
          <w:sz w:val="22"/>
        </w:rPr>
        <w:t xml:space="preserve"> </w:t>
      </w:r>
      <w:r w:rsidRPr="0033312C">
        <w:rPr>
          <w:rFonts w:ascii="Arial Narrow" w:hAnsi="Arial Narrow" w:cs="Arial"/>
          <w:sz w:val="22"/>
        </w:rPr>
        <w:t>be</w:t>
      </w:r>
      <w:r w:rsidRPr="0033312C">
        <w:rPr>
          <w:rFonts w:ascii="Arial Narrow" w:hAnsi="Arial Narrow" w:cs="Arial"/>
          <w:spacing w:val="-1"/>
          <w:sz w:val="22"/>
        </w:rPr>
        <w:t xml:space="preserve"> contacted</w:t>
      </w:r>
      <w:r w:rsidRPr="0033312C">
        <w:rPr>
          <w:rFonts w:ascii="Arial Narrow" w:hAnsi="Arial Narrow" w:cs="Arial"/>
          <w:spacing w:val="-3"/>
          <w:sz w:val="22"/>
        </w:rPr>
        <w:t xml:space="preserve"> </w:t>
      </w:r>
      <w:r w:rsidRPr="0033312C">
        <w:rPr>
          <w:rFonts w:ascii="Arial Narrow" w:hAnsi="Arial Narrow" w:cs="Arial"/>
          <w:sz w:val="22"/>
        </w:rPr>
        <w:t>by</w:t>
      </w:r>
      <w:r w:rsidRPr="0033312C">
        <w:rPr>
          <w:rFonts w:ascii="Arial Narrow" w:hAnsi="Arial Narrow" w:cs="Arial"/>
          <w:spacing w:val="-6"/>
          <w:sz w:val="22"/>
        </w:rPr>
        <w:t xml:space="preserve"> </w:t>
      </w:r>
      <w:r w:rsidRPr="0033312C">
        <w:rPr>
          <w:rFonts w:ascii="Arial Narrow" w:hAnsi="Arial Narrow" w:cs="Arial"/>
          <w:sz w:val="22"/>
        </w:rPr>
        <w:t>the</w:t>
      </w:r>
      <w:r w:rsidRPr="0033312C">
        <w:rPr>
          <w:rFonts w:ascii="Arial Narrow" w:hAnsi="Arial Narrow" w:cs="Arial"/>
          <w:spacing w:val="-7"/>
          <w:sz w:val="22"/>
        </w:rPr>
        <w:t xml:space="preserve"> </w:t>
      </w:r>
      <w:r w:rsidRPr="0033312C">
        <w:rPr>
          <w:rFonts w:ascii="Arial Narrow" w:hAnsi="Arial Narrow" w:cs="Arial"/>
          <w:spacing w:val="-1"/>
          <w:sz w:val="22"/>
        </w:rPr>
        <w:t>school.</w:t>
      </w:r>
    </w:p>
    <w:p w:rsidR="0033312C" w:rsidRPr="0033312C" w:rsidRDefault="0033312C" w:rsidP="0033312C">
      <w:pPr>
        <w:pStyle w:val="BodyText"/>
        <w:numPr>
          <w:ilvl w:val="0"/>
          <w:numId w:val="17"/>
        </w:numPr>
        <w:tabs>
          <w:tab w:val="left" w:pos="668"/>
        </w:tabs>
        <w:spacing w:before="2" w:line="288" w:lineRule="exact"/>
        <w:ind w:right="218" w:hanging="319"/>
        <w:rPr>
          <w:rFonts w:ascii="Arial Narrow" w:hAnsi="Arial Narrow" w:cs="Arial"/>
          <w:sz w:val="22"/>
        </w:rPr>
      </w:pPr>
      <w:r w:rsidRPr="0033312C">
        <w:rPr>
          <w:rFonts w:ascii="Arial Narrow" w:hAnsi="Arial Narrow" w:cs="Arial"/>
          <w:sz w:val="22"/>
        </w:rPr>
        <w:t>It</w:t>
      </w:r>
      <w:r w:rsidRPr="0033312C">
        <w:rPr>
          <w:rFonts w:ascii="Arial Narrow" w:hAnsi="Arial Narrow" w:cs="Arial"/>
          <w:spacing w:val="-2"/>
          <w:sz w:val="22"/>
        </w:rPr>
        <w:t xml:space="preserve"> </w:t>
      </w:r>
      <w:r w:rsidRPr="0033312C">
        <w:rPr>
          <w:rFonts w:ascii="Arial Narrow" w:hAnsi="Arial Narrow" w:cs="Arial"/>
          <w:sz w:val="22"/>
        </w:rPr>
        <w:t>may</w:t>
      </w:r>
      <w:r w:rsidRPr="0033312C">
        <w:rPr>
          <w:rFonts w:ascii="Arial Narrow" w:hAnsi="Arial Narrow" w:cs="Arial"/>
          <w:spacing w:val="-3"/>
          <w:sz w:val="22"/>
        </w:rPr>
        <w:t xml:space="preserve"> </w:t>
      </w:r>
      <w:r w:rsidRPr="0033312C">
        <w:rPr>
          <w:rFonts w:ascii="Arial Narrow" w:hAnsi="Arial Narrow" w:cs="Arial"/>
          <w:spacing w:val="-1"/>
          <w:sz w:val="22"/>
        </w:rPr>
        <w:t>be</w:t>
      </w:r>
      <w:r w:rsidRPr="0033312C">
        <w:rPr>
          <w:rFonts w:ascii="Arial Narrow" w:hAnsi="Arial Narrow" w:cs="Arial"/>
          <w:spacing w:val="-4"/>
          <w:sz w:val="22"/>
        </w:rPr>
        <w:t xml:space="preserve"> </w:t>
      </w:r>
      <w:r w:rsidRPr="0033312C">
        <w:rPr>
          <w:rFonts w:ascii="Arial Narrow" w:hAnsi="Arial Narrow" w:cs="Arial"/>
          <w:sz w:val="22"/>
        </w:rPr>
        <w:t>necessary</w:t>
      </w:r>
      <w:r w:rsidRPr="0033312C">
        <w:rPr>
          <w:rFonts w:ascii="Arial Narrow" w:hAnsi="Arial Narrow" w:cs="Arial"/>
          <w:spacing w:val="-4"/>
          <w:sz w:val="22"/>
        </w:rPr>
        <w:t xml:space="preserve"> </w:t>
      </w:r>
      <w:r w:rsidRPr="0033312C">
        <w:rPr>
          <w:rFonts w:ascii="Arial Narrow" w:hAnsi="Arial Narrow" w:cs="Arial"/>
          <w:spacing w:val="-1"/>
          <w:sz w:val="22"/>
        </w:rPr>
        <w:t>to</w:t>
      </w:r>
      <w:r w:rsidRPr="0033312C">
        <w:rPr>
          <w:rFonts w:ascii="Arial Narrow" w:hAnsi="Arial Narrow" w:cs="Arial"/>
          <w:spacing w:val="-2"/>
          <w:sz w:val="22"/>
        </w:rPr>
        <w:t xml:space="preserve"> </w:t>
      </w:r>
      <w:r w:rsidRPr="0033312C">
        <w:rPr>
          <w:rFonts w:ascii="Arial Narrow" w:hAnsi="Arial Narrow" w:cs="Arial"/>
          <w:spacing w:val="-1"/>
          <w:sz w:val="22"/>
        </w:rPr>
        <w:t>have</w:t>
      </w:r>
      <w:r w:rsidRPr="0033312C">
        <w:rPr>
          <w:rFonts w:ascii="Arial Narrow" w:hAnsi="Arial Narrow" w:cs="Arial"/>
          <w:spacing w:val="-2"/>
          <w:sz w:val="22"/>
        </w:rPr>
        <w:t xml:space="preserve"> </w:t>
      </w:r>
      <w:r w:rsidRPr="0033312C">
        <w:rPr>
          <w:rFonts w:ascii="Arial Narrow" w:hAnsi="Arial Narrow" w:cs="Arial"/>
          <w:sz w:val="22"/>
        </w:rPr>
        <w:t>a</w:t>
      </w:r>
      <w:r w:rsidRPr="0033312C">
        <w:rPr>
          <w:rFonts w:ascii="Arial Narrow" w:hAnsi="Arial Narrow" w:cs="Arial"/>
          <w:spacing w:val="-3"/>
          <w:sz w:val="22"/>
        </w:rPr>
        <w:t xml:space="preserve"> </w:t>
      </w:r>
      <w:r w:rsidRPr="0033312C">
        <w:rPr>
          <w:rFonts w:ascii="Arial Narrow" w:hAnsi="Arial Narrow" w:cs="Arial"/>
          <w:spacing w:val="-1"/>
          <w:sz w:val="22"/>
        </w:rPr>
        <w:t>meeting</w:t>
      </w:r>
      <w:r w:rsidRPr="0033312C">
        <w:rPr>
          <w:rFonts w:ascii="Arial Narrow" w:hAnsi="Arial Narrow" w:cs="Arial"/>
          <w:spacing w:val="-3"/>
          <w:sz w:val="22"/>
        </w:rPr>
        <w:t xml:space="preserve"> </w:t>
      </w:r>
      <w:r w:rsidRPr="0033312C">
        <w:rPr>
          <w:rFonts w:ascii="Arial Narrow" w:hAnsi="Arial Narrow" w:cs="Arial"/>
          <w:spacing w:val="-1"/>
          <w:sz w:val="22"/>
        </w:rPr>
        <w:t>with</w:t>
      </w:r>
      <w:r w:rsidR="001E4DE4">
        <w:rPr>
          <w:rFonts w:ascii="Arial Narrow" w:hAnsi="Arial Narrow" w:cs="Arial"/>
          <w:spacing w:val="-3"/>
          <w:sz w:val="22"/>
        </w:rPr>
        <w:t xml:space="preserve"> the parents/</w:t>
      </w:r>
      <w:proofErr w:type="spellStart"/>
      <w:r w:rsidR="001E4DE4">
        <w:rPr>
          <w:rFonts w:ascii="Arial Narrow" w:hAnsi="Arial Narrow" w:cs="Arial"/>
          <w:spacing w:val="-3"/>
          <w:sz w:val="22"/>
        </w:rPr>
        <w:t>carers</w:t>
      </w:r>
      <w:proofErr w:type="spellEnd"/>
      <w:r w:rsidR="001E4DE4">
        <w:rPr>
          <w:rFonts w:ascii="Arial Narrow" w:hAnsi="Arial Narrow" w:cs="Arial"/>
          <w:spacing w:val="-3"/>
          <w:sz w:val="22"/>
        </w:rPr>
        <w:t xml:space="preserve"> of either party</w:t>
      </w:r>
      <w:r w:rsidRPr="0033312C">
        <w:rPr>
          <w:rFonts w:ascii="Arial Narrow" w:hAnsi="Arial Narrow" w:cs="Arial"/>
          <w:sz w:val="22"/>
        </w:rPr>
        <w:t>.</w:t>
      </w:r>
      <w:r w:rsidRPr="0033312C">
        <w:rPr>
          <w:rFonts w:ascii="Arial Narrow" w:hAnsi="Arial Narrow" w:cs="Arial"/>
          <w:spacing w:val="-6"/>
          <w:sz w:val="22"/>
        </w:rPr>
        <w:t xml:space="preserve"> </w:t>
      </w:r>
      <w:r w:rsidRPr="0033312C">
        <w:rPr>
          <w:rFonts w:ascii="Arial Narrow" w:hAnsi="Arial Narrow" w:cs="Arial"/>
          <w:sz w:val="22"/>
        </w:rPr>
        <w:t>This</w:t>
      </w:r>
      <w:r w:rsidRPr="0033312C">
        <w:rPr>
          <w:rFonts w:ascii="Arial Narrow" w:hAnsi="Arial Narrow" w:cs="Arial"/>
          <w:spacing w:val="30"/>
          <w:sz w:val="22"/>
        </w:rPr>
        <w:t xml:space="preserve"> </w:t>
      </w:r>
      <w:r w:rsidRPr="0033312C">
        <w:rPr>
          <w:rFonts w:ascii="Arial Narrow" w:hAnsi="Arial Narrow" w:cs="Arial"/>
          <w:spacing w:val="-1"/>
          <w:sz w:val="22"/>
        </w:rPr>
        <w:t>meeting</w:t>
      </w:r>
      <w:r w:rsidRPr="0033312C">
        <w:rPr>
          <w:rFonts w:ascii="Arial Narrow" w:hAnsi="Arial Narrow" w:cs="Arial"/>
          <w:spacing w:val="-4"/>
          <w:sz w:val="22"/>
        </w:rPr>
        <w:t xml:space="preserve"> </w:t>
      </w:r>
      <w:r w:rsidRPr="0033312C">
        <w:rPr>
          <w:rFonts w:ascii="Arial Narrow" w:hAnsi="Arial Narrow" w:cs="Arial"/>
          <w:sz w:val="22"/>
        </w:rPr>
        <w:t>may</w:t>
      </w:r>
      <w:r w:rsidRPr="0033312C">
        <w:rPr>
          <w:rFonts w:ascii="Arial Narrow" w:hAnsi="Arial Narrow" w:cs="Arial"/>
          <w:spacing w:val="-6"/>
          <w:sz w:val="22"/>
        </w:rPr>
        <w:t xml:space="preserve"> </w:t>
      </w:r>
      <w:r w:rsidRPr="0033312C">
        <w:rPr>
          <w:rFonts w:ascii="Arial Narrow" w:hAnsi="Arial Narrow" w:cs="Arial"/>
          <w:sz w:val="22"/>
        </w:rPr>
        <w:t>be</w:t>
      </w:r>
      <w:r w:rsidRPr="0033312C">
        <w:rPr>
          <w:rFonts w:ascii="Arial Narrow" w:hAnsi="Arial Narrow" w:cs="Arial"/>
          <w:spacing w:val="-3"/>
          <w:sz w:val="22"/>
        </w:rPr>
        <w:t xml:space="preserve"> </w:t>
      </w:r>
      <w:r w:rsidRPr="0033312C">
        <w:rPr>
          <w:rFonts w:ascii="Arial Narrow" w:hAnsi="Arial Narrow" w:cs="Arial"/>
          <w:spacing w:val="-1"/>
          <w:sz w:val="22"/>
        </w:rPr>
        <w:t>conducted</w:t>
      </w:r>
      <w:r w:rsidRPr="0033312C">
        <w:rPr>
          <w:rFonts w:ascii="Arial Narrow" w:hAnsi="Arial Narrow" w:cs="Arial"/>
          <w:spacing w:val="-5"/>
          <w:sz w:val="22"/>
        </w:rPr>
        <w:t xml:space="preserve"> </w:t>
      </w:r>
      <w:r w:rsidRPr="0033312C">
        <w:rPr>
          <w:rFonts w:ascii="Arial Narrow" w:hAnsi="Arial Narrow" w:cs="Arial"/>
          <w:sz w:val="22"/>
        </w:rPr>
        <w:t>by</w:t>
      </w:r>
      <w:r w:rsidRPr="0033312C">
        <w:rPr>
          <w:rFonts w:ascii="Arial Narrow" w:hAnsi="Arial Narrow" w:cs="Arial"/>
          <w:spacing w:val="-4"/>
          <w:sz w:val="22"/>
        </w:rPr>
        <w:t xml:space="preserve"> </w:t>
      </w:r>
      <w:r w:rsidR="00060C8E">
        <w:rPr>
          <w:rFonts w:ascii="Arial Narrow" w:hAnsi="Arial Narrow" w:cs="Arial"/>
          <w:sz w:val="22"/>
        </w:rPr>
        <w:t xml:space="preserve">an Assistant Principal or Principal </w:t>
      </w:r>
      <w:r w:rsidR="00060C8E">
        <w:rPr>
          <w:rFonts w:ascii="Arial Narrow" w:hAnsi="Arial Narrow" w:cs="Arial"/>
          <w:spacing w:val="-4"/>
          <w:sz w:val="22"/>
        </w:rPr>
        <w:t xml:space="preserve">as </w:t>
      </w:r>
      <w:r w:rsidRPr="0033312C">
        <w:rPr>
          <w:rFonts w:ascii="Arial Narrow" w:hAnsi="Arial Narrow" w:cs="Arial"/>
          <w:spacing w:val="-1"/>
          <w:sz w:val="22"/>
        </w:rPr>
        <w:t>appropriate.</w:t>
      </w:r>
    </w:p>
    <w:p w:rsidR="0033312C" w:rsidRPr="00060C8E" w:rsidRDefault="0033312C" w:rsidP="00060C8E">
      <w:pPr>
        <w:pStyle w:val="BodyText"/>
        <w:numPr>
          <w:ilvl w:val="0"/>
          <w:numId w:val="17"/>
        </w:numPr>
        <w:tabs>
          <w:tab w:val="left" w:pos="668"/>
        </w:tabs>
        <w:spacing w:line="288" w:lineRule="exact"/>
        <w:ind w:right="382" w:hanging="319"/>
        <w:rPr>
          <w:rFonts w:ascii="Arial Narrow" w:hAnsi="Arial Narrow" w:cs="Arial"/>
          <w:sz w:val="22"/>
        </w:rPr>
      </w:pPr>
      <w:r w:rsidRPr="0033312C">
        <w:rPr>
          <w:rFonts w:ascii="Arial Narrow" w:hAnsi="Arial Narrow" w:cs="Arial"/>
          <w:sz w:val="22"/>
        </w:rPr>
        <w:t>If</w:t>
      </w:r>
      <w:r w:rsidRPr="0033312C">
        <w:rPr>
          <w:rFonts w:ascii="Arial Narrow" w:hAnsi="Arial Narrow" w:cs="Arial"/>
          <w:spacing w:val="-3"/>
          <w:sz w:val="22"/>
        </w:rPr>
        <w:t xml:space="preserve"> </w:t>
      </w:r>
      <w:r w:rsidRPr="0033312C">
        <w:rPr>
          <w:rFonts w:ascii="Arial Narrow" w:hAnsi="Arial Narrow" w:cs="Arial"/>
          <w:spacing w:val="-1"/>
          <w:sz w:val="22"/>
        </w:rPr>
        <w:t>the</w:t>
      </w:r>
      <w:r w:rsidRPr="0033312C">
        <w:rPr>
          <w:rFonts w:ascii="Arial Narrow" w:hAnsi="Arial Narrow" w:cs="Arial"/>
          <w:spacing w:val="-4"/>
          <w:sz w:val="22"/>
        </w:rPr>
        <w:t xml:space="preserve"> </w:t>
      </w:r>
      <w:r w:rsidRPr="0033312C">
        <w:rPr>
          <w:rFonts w:ascii="Arial Narrow" w:hAnsi="Arial Narrow" w:cs="Arial"/>
          <w:spacing w:val="-1"/>
          <w:sz w:val="22"/>
        </w:rPr>
        <w:t>bullying</w:t>
      </w:r>
      <w:r w:rsidRPr="0033312C">
        <w:rPr>
          <w:rFonts w:ascii="Arial Narrow" w:hAnsi="Arial Narrow" w:cs="Arial"/>
          <w:spacing w:val="-3"/>
          <w:sz w:val="22"/>
        </w:rPr>
        <w:t xml:space="preserve"> </w:t>
      </w:r>
      <w:r w:rsidRPr="0033312C">
        <w:rPr>
          <w:rFonts w:ascii="Arial Narrow" w:hAnsi="Arial Narrow" w:cs="Arial"/>
          <w:spacing w:val="-1"/>
          <w:sz w:val="22"/>
        </w:rPr>
        <w:t>or</w:t>
      </w:r>
      <w:r w:rsidRPr="0033312C">
        <w:rPr>
          <w:rFonts w:ascii="Arial Narrow" w:hAnsi="Arial Narrow" w:cs="Arial"/>
          <w:spacing w:val="-4"/>
          <w:sz w:val="22"/>
        </w:rPr>
        <w:t xml:space="preserve"> </w:t>
      </w:r>
      <w:r w:rsidRPr="0033312C">
        <w:rPr>
          <w:rFonts w:ascii="Arial Narrow" w:hAnsi="Arial Narrow" w:cs="Arial"/>
          <w:spacing w:val="-1"/>
          <w:sz w:val="22"/>
        </w:rPr>
        <w:t>harassment</w:t>
      </w:r>
      <w:r w:rsidRPr="0033312C">
        <w:rPr>
          <w:rFonts w:ascii="Arial Narrow" w:hAnsi="Arial Narrow" w:cs="Arial"/>
          <w:spacing w:val="-4"/>
          <w:sz w:val="22"/>
        </w:rPr>
        <w:t xml:space="preserve"> </w:t>
      </w:r>
      <w:r w:rsidRPr="0033312C">
        <w:rPr>
          <w:rFonts w:ascii="Arial Narrow" w:hAnsi="Arial Narrow" w:cs="Arial"/>
          <w:spacing w:val="-1"/>
          <w:sz w:val="22"/>
        </w:rPr>
        <w:t>continues</w:t>
      </w:r>
      <w:r w:rsidR="001E4DE4">
        <w:rPr>
          <w:rFonts w:ascii="Arial Narrow" w:hAnsi="Arial Narrow" w:cs="Arial"/>
          <w:spacing w:val="-1"/>
          <w:sz w:val="22"/>
        </w:rPr>
        <w:t>, appropriate</w:t>
      </w:r>
      <w:r w:rsidRPr="0033312C">
        <w:rPr>
          <w:rFonts w:ascii="Arial Narrow" w:hAnsi="Arial Narrow" w:cs="Arial"/>
          <w:spacing w:val="-5"/>
          <w:sz w:val="22"/>
        </w:rPr>
        <w:t xml:space="preserve"> </w:t>
      </w:r>
      <w:r w:rsidRPr="0033312C">
        <w:rPr>
          <w:rFonts w:ascii="Arial Narrow" w:hAnsi="Arial Narrow" w:cs="Arial"/>
          <w:spacing w:val="-1"/>
          <w:sz w:val="22"/>
        </w:rPr>
        <w:t>disciplinary</w:t>
      </w:r>
      <w:r w:rsidRPr="0033312C">
        <w:rPr>
          <w:rFonts w:ascii="Arial Narrow" w:hAnsi="Arial Narrow" w:cs="Arial"/>
          <w:spacing w:val="-3"/>
          <w:sz w:val="22"/>
        </w:rPr>
        <w:t xml:space="preserve"> </w:t>
      </w:r>
      <w:r w:rsidR="001E4DE4">
        <w:rPr>
          <w:rFonts w:ascii="Arial Narrow" w:hAnsi="Arial Narrow" w:cs="Arial"/>
          <w:sz w:val="22"/>
        </w:rPr>
        <w:t>action</w:t>
      </w:r>
      <w:r w:rsidRPr="0033312C">
        <w:rPr>
          <w:rFonts w:ascii="Arial Narrow" w:hAnsi="Arial Narrow" w:cs="Arial"/>
          <w:spacing w:val="-5"/>
          <w:sz w:val="22"/>
        </w:rPr>
        <w:t xml:space="preserve"> </w:t>
      </w:r>
      <w:r w:rsidRPr="0033312C">
        <w:rPr>
          <w:rFonts w:ascii="Arial Narrow" w:hAnsi="Arial Narrow" w:cs="Arial"/>
          <w:spacing w:val="-1"/>
          <w:sz w:val="22"/>
        </w:rPr>
        <w:t>will</w:t>
      </w:r>
      <w:r w:rsidR="001E4DE4">
        <w:rPr>
          <w:rFonts w:ascii="Arial Narrow" w:hAnsi="Arial Narrow" w:cs="Arial"/>
          <w:spacing w:val="57"/>
          <w:sz w:val="22"/>
        </w:rPr>
        <w:t xml:space="preserve"> </w:t>
      </w:r>
      <w:r w:rsidR="001E4DE4">
        <w:rPr>
          <w:rFonts w:ascii="Arial Narrow" w:hAnsi="Arial Narrow" w:cs="Arial"/>
          <w:sz w:val="22"/>
        </w:rPr>
        <w:t>be determined</w:t>
      </w:r>
      <w:r w:rsidRPr="0033312C">
        <w:rPr>
          <w:rFonts w:ascii="Arial Narrow" w:hAnsi="Arial Narrow" w:cs="Arial"/>
          <w:spacing w:val="-3"/>
          <w:sz w:val="22"/>
        </w:rPr>
        <w:t xml:space="preserve"> </w:t>
      </w:r>
      <w:r w:rsidRPr="0033312C">
        <w:rPr>
          <w:rFonts w:ascii="Arial Narrow" w:hAnsi="Arial Narrow" w:cs="Arial"/>
          <w:sz w:val="22"/>
        </w:rPr>
        <w:t>by</w:t>
      </w:r>
      <w:r w:rsidRPr="0033312C">
        <w:rPr>
          <w:rFonts w:ascii="Arial Narrow" w:hAnsi="Arial Narrow" w:cs="Arial"/>
          <w:spacing w:val="-2"/>
          <w:sz w:val="22"/>
        </w:rPr>
        <w:t xml:space="preserve"> </w:t>
      </w:r>
      <w:r w:rsidRPr="0033312C">
        <w:rPr>
          <w:rFonts w:ascii="Arial Narrow" w:hAnsi="Arial Narrow" w:cs="Arial"/>
          <w:spacing w:val="-1"/>
          <w:sz w:val="22"/>
        </w:rPr>
        <w:t>the</w:t>
      </w:r>
      <w:r w:rsidR="00D71159">
        <w:rPr>
          <w:rFonts w:ascii="Arial Narrow" w:hAnsi="Arial Narrow" w:cs="Arial"/>
          <w:spacing w:val="-4"/>
          <w:sz w:val="22"/>
        </w:rPr>
        <w:t xml:space="preserve"> Assistant Principal or</w:t>
      </w:r>
      <w:r w:rsidRPr="0033312C">
        <w:rPr>
          <w:rFonts w:ascii="Arial Narrow" w:hAnsi="Arial Narrow" w:cs="Arial"/>
          <w:spacing w:val="-5"/>
          <w:sz w:val="22"/>
        </w:rPr>
        <w:t xml:space="preserve"> </w:t>
      </w:r>
      <w:r w:rsidRPr="0033312C">
        <w:rPr>
          <w:rFonts w:ascii="Arial Narrow" w:hAnsi="Arial Narrow" w:cs="Arial"/>
          <w:spacing w:val="-1"/>
          <w:sz w:val="22"/>
        </w:rPr>
        <w:t>Principal</w:t>
      </w:r>
      <w:r w:rsidR="001E4DE4">
        <w:rPr>
          <w:rFonts w:ascii="Arial Narrow" w:hAnsi="Arial Narrow" w:cs="Arial"/>
          <w:spacing w:val="-1"/>
          <w:sz w:val="22"/>
        </w:rPr>
        <w:t>.</w:t>
      </w:r>
      <w:bookmarkStart w:id="0" w:name="_GoBack"/>
      <w:bookmarkEnd w:id="0"/>
    </w:p>
    <w:p w:rsidR="003C27DE" w:rsidRDefault="003C27DE" w:rsidP="0071171D">
      <w:pPr>
        <w:pStyle w:val="ListParagraph"/>
        <w:spacing w:after="0" w:line="240" w:lineRule="auto"/>
        <w:ind w:left="0"/>
        <w:jc w:val="both"/>
        <w:rPr>
          <w:rFonts w:ascii="Arial Narrow" w:hAnsi="Arial Narrow" w:cs="Arial"/>
        </w:rPr>
      </w:pPr>
    </w:p>
    <w:p w:rsidR="007E5A70" w:rsidRPr="007E5A70" w:rsidRDefault="007E5A70" w:rsidP="007E5A70">
      <w:pPr>
        <w:rPr>
          <w:sz w:val="16"/>
          <w:szCs w:val="16"/>
        </w:rPr>
      </w:pPr>
    </w:p>
    <w:p w:rsidR="007E5A70" w:rsidRPr="007E5A70" w:rsidRDefault="00D71159" w:rsidP="007E5A70">
      <w:pPr>
        <w:pStyle w:val="Footer"/>
        <w:spacing w:before="60" w:after="60"/>
        <w:rPr>
          <w:rFonts w:ascii="Arial Narrow" w:hAnsi="Arial Narrow" w:cs="Arial"/>
          <w:sz w:val="16"/>
          <w:szCs w:val="16"/>
        </w:rPr>
      </w:pPr>
      <w:r>
        <w:rPr>
          <w:rFonts w:ascii="Arial Narrow" w:hAnsi="Arial Narrow" w:cs="Arial"/>
          <w:sz w:val="16"/>
          <w:szCs w:val="16"/>
        </w:rPr>
        <w:t>Relieving Principal: Lisa Lupton</w:t>
      </w:r>
      <w:r w:rsidR="007E5A70" w:rsidRPr="007E5A70">
        <w:rPr>
          <w:rFonts w:ascii="Arial Narrow" w:hAnsi="Arial Narrow" w:cs="Arial"/>
          <w:sz w:val="16"/>
          <w:szCs w:val="16"/>
        </w:rPr>
        <w:t xml:space="preserve">   Roxburgh Avenue (PO Box 254) Thirroul NSW 2515     T 02 4267 1469    F 02 4268 1463</w:t>
      </w:r>
    </w:p>
    <w:p w:rsidR="007E5A70" w:rsidRPr="007E5A70" w:rsidRDefault="007E5A70" w:rsidP="007E5A70">
      <w:pPr>
        <w:pStyle w:val="Footer"/>
        <w:spacing w:before="60" w:after="60"/>
        <w:rPr>
          <w:rFonts w:ascii="Arial Narrow" w:hAnsi="Arial Narrow" w:cs="Arial"/>
          <w:sz w:val="16"/>
          <w:szCs w:val="16"/>
        </w:rPr>
      </w:pPr>
      <w:r w:rsidRPr="007E5A70">
        <w:rPr>
          <w:rFonts w:ascii="Arial Narrow" w:hAnsi="Arial Narrow" w:cs="Arial"/>
          <w:sz w:val="16"/>
          <w:szCs w:val="16"/>
        </w:rPr>
        <w:t xml:space="preserve">E </w:t>
      </w:r>
      <w:hyperlink r:id="rId12" w:history="1">
        <w:r w:rsidRPr="007E5A70">
          <w:rPr>
            <w:rStyle w:val="Hyperlink"/>
            <w:rFonts w:ascii="Arial Narrow" w:hAnsi="Arial Narrow" w:cs="Arial"/>
            <w:color w:val="auto"/>
            <w:sz w:val="16"/>
            <w:szCs w:val="16"/>
          </w:rPr>
          <w:t>Thirroul-p.school@det.nsw.edu.au</w:t>
        </w:r>
      </w:hyperlink>
      <w:r w:rsidRPr="007E5A70">
        <w:rPr>
          <w:rFonts w:ascii="Arial Narrow" w:hAnsi="Arial Narrow" w:cs="Arial"/>
          <w:sz w:val="16"/>
          <w:szCs w:val="16"/>
        </w:rPr>
        <w:t xml:space="preserve">    </w:t>
      </w:r>
      <w:hyperlink r:id="rId13" w:history="1">
        <w:r w:rsidRPr="007E5A70">
          <w:rPr>
            <w:rStyle w:val="Hyperlink"/>
            <w:rFonts w:ascii="Arial Narrow" w:hAnsi="Arial Narrow" w:cs="Arial"/>
            <w:color w:val="auto"/>
            <w:sz w:val="16"/>
            <w:szCs w:val="16"/>
          </w:rPr>
          <w:t>www.thirroul-p.schools.nsw.edu.au</w:t>
        </w:r>
      </w:hyperlink>
      <w:r w:rsidRPr="007E5A70">
        <w:rPr>
          <w:rFonts w:ascii="Arial Narrow" w:hAnsi="Arial Narrow" w:cs="Arial"/>
          <w:sz w:val="16"/>
          <w:szCs w:val="16"/>
        </w:rPr>
        <w:t xml:space="preserve">    ABN 94 242 158 301</w:t>
      </w:r>
    </w:p>
    <w:p w:rsidR="007E5A70" w:rsidRPr="007E5A70" w:rsidRDefault="007E5A70" w:rsidP="007E5A70">
      <w:pPr>
        <w:pStyle w:val="Footer"/>
        <w:spacing w:before="60" w:after="60"/>
        <w:rPr>
          <w:rFonts w:ascii="Arial Narrow" w:hAnsi="Arial Narrow" w:cs="Arial"/>
          <w:sz w:val="16"/>
          <w:szCs w:val="16"/>
        </w:rPr>
      </w:pPr>
      <w:r w:rsidRPr="007E5A70">
        <w:rPr>
          <w:rFonts w:ascii="Arial Narrow" w:hAnsi="Arial Narrow" w:cs="Arial"/>
          <w:b/>
          <w:sz w:val="16"/>
          <w:szCs w:val="16"/>
        </w:rPr>
        <w:t>A proud member of the Sea Cliff Community of Schools – The cliff behind, the sea in front, our future ahead</w:t>
      </w:r>
      <w:r w:rsidRPr="007E5A70">
        <w:rPr>
          <w:rFonts w:ascii="Arial Narrow" w:hAnsi="Arial Narrow" w:cs="Arial"/>
          <w:sz w:val="16"/>
          <w:szCs w:val="16"/>
        </w:rPr>
        <w:t xml:space="preserve"> </w:t>
      </w:r>
    </w:p>
    <w:p w:rsidR="003C27DE" w:rsidRDefault="003C27DE" w:rsidP="0071171D">
      <w:pPr>
        <w:pStyle w:val="ListParagraph"/>
        <w:spacing w:after="0" w:line="240" w:lineRule="auto"/>
        <w:ind w:left="0"/>
        <w:jc w:val="both"/>
        <w:rPr>
          <w:rFonts w:ascii="Arial Narrow" w:hAnsi="Arial Narrow" w:cs="Arial"/>
        </w:rPr>
      </w:pPr>
    </w:p>
    <w:p w:rsidR="007E5A70" w:rsidRDefault="007E5A70" w:rsidP="0071171D">
      <w:pPr>
        <w:pStyle w:val="ListParagraph"/>
        <w:spacing w:after="0" w:line="240" w:lineRule="auto"/>
        <w:ind w:left="0"/>
        <w:jc w:val="both"/>
        <w:rPr>
          <w:rFonts w:ascii="Arial Narrow" w:hAnsi="Arial Narrow" w:cs="Arial"/>
        </w:rPr>
      </w:pPr>
    </w:p>
    <w:p w:rsidR="007E5A70" w:rsidRDefault="007E5A70" w:rsidP="0071171D">
      <w:pPr>
        <w:pStyle w:val="ListParagraph"/>
        <w:spacing w:after="0" w:line="240" w:lineRule="auto"/>
        <w:ind w:left="0"/>
        <w:jc w:val="both"/>
        <w:rPr>
          <w:rFonts w:ascii="Arial Narrow" w:hAnsi="Arial Narrow" w:cs="Arial"/>
        </w:rPr>
      </w:pPr>
      <w:r>
        <w:rPr>
          <w:rFonts w:ascii="Arial Narrow" w:hAnsi="Arial Narrow" w:cs="Arial"/>
        </w:rPr>
        <w:t xml:space="preserve">School Contact Information </w:t>
      </w:r>
    </w:p>
    <w:p w:rsidR="00D71159" w:rsidRDefault="00D71159" w:rsidP="0071171D">
      <w:pPr>
        <w:pStyle w:val="ListParagraph"/>
        <w:spacing w:after="0" w:line="240" w:lineRule="auto"/>
        <w:ind w:left="0"/>
        <w:jc w:val="both"/>
        <w:rPr>
          <w:rFonts w:ascii="Arial Narrow" w:hAnsi="Arial Narrow" w:cs="Arial"/>
        </w:rPr>
      </w:pPr>
      <w:r>
        <w:rPr>
          <w:rFonts w:ascii="Arial Narrow" w:hAnsi="Arial Narrow" w:cs="Arial"/>
        </w:rPr>
        <w:t xml:space="preserve">Email: </w:t>
      </w:r>
      <w:hyperlink r:id="rId14" w:history="1">
        <w:r w:rsidRPr="002B2D9A">
          <w:rPr>
            <w:rStyle w:val="Hyperlink"/>
            <w:rFonts w:ascii="Arial Narrow" w:hAnsi="Arial Narrow" w:cs="Arial"/>
          </w:rPr>
          <w:t>Thirroul-p.school@det.nsw.edu.au</w:t>
        </w:r>
      </w:hyperlink>
    </w:p>
    <w:p w:rsidR="00D71159" w:rsidRDefault="00D71159" w:rsidP="0071171D">
      <w:pPr>
        <w:pStyle w:val="ListParagraph"/>
        <w:spacing w:after="0" w:line="240" w:lineRule="auto"/>
        <w:ind w:left="0"/>
        <w:jc w:val="both"/>
        <w:rPr>
          <w:rFonts w:ascii="Arial Narrow" w:hAnsi="Arial Narrow" w:cs="Arial"/>
        </w:rPr>
      </w:pPr>
      <w:r>
        <w:rPr>
          <w:rFonts w:ascii="Arial Narrow" w:hAnsi="Arial Narrow" w:cs="Arial"/>
        </w:rPr>
        <w:t>Phone: 4267 1469</w:t>
      </w:r>
    </w:p>
    <w:p w:rsidR="00DC0488" w:rsidRDefault="00DC0488"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105203" w:rsidRDefault="00105203" w:rsidP="0071171D">
      <w:pPr>
        <w:pStyle w:val="ListParagraph"/>
        <w:spacing w:after="0" w:line="240" w:lineRule="auto"/>
        <w:ind w:left="0"/>
        <w:jc w:val="both"/>
        <w:rPr>
          <w:rFonts w:ascii="Arial Narrow" w:hAnsi="Arial Narrow" w:cs="Arial"/>
        </w:rPr>
      </w:pPr>
    </w:p>
    <w:p w:rsidR="00DC0488" w:rsidRDefault="00DC0488" w:rsidP="0071171D">
      <w:pPr>
        <w:pStyle w:val="ListParagraph"/>
        <w:spacing w:after="0" w:line="240" w:lineRule="auto"/>
        <w:ind w:left="0"/>
        <w:jc w:val="both"/>
        <w:rPr>
          <w:rFonts w:ascii="Arial Narrow" w:hAnsi="Arial Narrow" w:cs="Arial"/>
        </w:rPr>
      </w:pPr>
      <w:r>
        <w:rPr>
          <w:rFonts w:ascii="Arial Narrow" w:hAnsi="Arial Narrow" w:cs="Arial"/>
        </w:rPr>
        <w:lastRenderedPageBreak/>
        <w:t>Additional Contact Information</w:t>
      </w:r>
    </w:p>
    <w:p w:rsidR="00105203" w:rsidRDefault="00105203"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DC0488" w:rsidRDefault="00DC0488" w:rsidP="0071171D">
      <w:pPr>
        <w:pStyle w:val="ListParagraph"/>
        <w:spacing w:after="0" w:line="240" w:lineRule="auto"/>
        <w:ind w:left="0"/>
        <w:jc w:val="both"/>
        <w:rPr>
          <w:rFonts w:ascii="Arial Narrow" w:hAnsi="Arial Narrow" w:cs="Arial"/>
        </w:rPr>
      </w:pPr>
      <w:r>
        <w:rPr>
          <w:rFonts w:ascii="Arial Narrow" w:hAnsi="Arial Narrow" w:cs="Arial"/>
        </w:rPr>
        <w:t>Kids Help Line:</w:t>
      </w:r>
      <w:r>
        <w:rPr>
          <w:rFonts w:ascii="Arial Narrow" w:hAnsi="Arial Narrow" w:cs="Arial"/>
        </w:rPr>
        <w:tab/>
      </w:r>
      <w:r w:rsidR="00653A52">
        <w:rPr>
          <w:rFonts w:ascii="Arial Narrow" w:hAnsi="Arial Narrow" w:cs="Arial"/>
        </w:rPr>
        <w:tab/>
      </w:r>
      <w:r w:rsidR="00653A52">
        <w:rPr>
          <w:rFonts w:ascii="Arial Narrow" w:hAnsi="Arial Narrow" w:cs="Arial"/>
        </w:rPr>
        <w:tab/>
      </w:r>
      <w:r>
        <w:rPr>
          <w:rFonts w:ascii="Arial Narrow" w:hAnsi="Arial Narrow" w:cs="Arial"/>
        </w:rPr>
        <w:t>1800 55</w:t>
      </w:r>
      <w:r w:rsidR="00653A52">
        <w:rPr>
          <w:rFonts w:ascii="Arial Narrow" w:hAnsi="Arial Narrow" w:cs="Arial"/>
        </w:rPr>
        <w:t xml:space="preserve"> 1</w:t>
      </w:r>
      <w:r>
        <w:rPr>
          <w:rFonts w:ascii="Arial Narrow" w:hAnsi="Arial Narrow" w:cs="Arial"/>
        </w:rPr>
        <w:t>800</w:t>
      </w: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DC0488" w:rsidRDefault="00DC0488" w:rsidP="0071171D">
      <w:pPr>
        <w:pStyle w:val="ListParagraph"/>
        <w:spacing w:after="0" w:line="240" w:lineRule="auto"/>
        <w:ind w:left="0"/>
        <w:jc w:val="both"/>
        <w:rPr>
          <w:rFonts w:ascii="Arial Narrow" w:hAnsi="Arial Narrow" w:cs="Arial"/>
        </w:rPr>
      </w:pPr>
      <w:r>
        <w:rPr>
          <w:rFonts w:ascii="Arial Narrow" w:hAnsi="Arial Narrow" w:cs="Arial"/>
        </w:rPr>
        <w:t>Headspace:</w:t>
      </w:r>
      <w:r w:rsidR="00653A52">
        <w:rPr>
          <w:rFonts w:ascii="Arial Narrow" w:hAnsi="Arial Narrow" w:cs="Arial"/>
        </w:rPr>
        <w:tab/>
      </w:r>
      <w:r w:rsidR="00653A52">
        <w:rPr>
          <w:rFonts w:ascii="Arial Narrow" w:hAnsi="Arial Narrow" w:cs="Arial"/>
        </w:rPr>
        <w:tab/>
      </w:r>
      <w:r w:rsidR="00653A52">
        <w:rPr>
          <w:rFonts w:ascii="Arial Narrow" w:hAnsi="Arial Narrow" w:cs="Arial"/>
        </w:rPr>
        <w:tab/>
      </w:r>
      <w:r>
        <w:rPr>
          <w:rFonts w:ascii="Arial Narrow" w:hAnsi="Arial Narrow" w:cs="Arial"/>
        </w:rPr>
        <w:t xml:space="preserve"> </w:t>
      </w:r>
      <w:hyperlink r:id="rId15" w:history="1">
        <w:r w:rsidR="00653A52" w:rsidRPr="002B2D9A">
          <w:rPr>
            <w:rStyle w:val="Hyperlink"/>
            <w:rFonts w:ascii="Arial Narrow" w:hAnsi="Arial Narrow" w:cs="Arial"/>
          </w:rPr>
          <w:t>https://headspace.org.au</w:t>
        </w:r>
      </w:hyperlink>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r>
        <w:rPr>
          <w:rFonts w:ascii="Arial Narrow" w:hAnsi="Arial Narrow" w:cs="Arial"/>
        </w:rPr>
        <w:t>Lifeline: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13 11 14</w:t>
      </w: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r>
        <w:rPr>
          <w:rFonts w:ascii="Arial Narrow" w:hAnsi="Arial Narrow" w:cs="Arial"/>
        </w:rPr>
        <w:t>Beyond Blue:</w:t>
      </w:r>
      <w:r>
        <w:rPr>
          <w:rFonts w:ascii="Arial Narrow" w:hAnsi="Arial Narrow" w:cs="Arial"/>
        </w:rPr>
        <w:tab/>
      </w:r>
      <w:r>
        <w:rPr>
          <w:rFonts w:ascii="Arial Narrow" w:hAnsi="Arial Narrow" w:cs="Arial"/>
        </w:rPr>
        <w:tab/>
      </w:r>
      <w:r>
        <w:rPr>
          <w:rFonts w:ascii="Arial Narrow" w:hAnsi="Arial Narrow" w:cs="Arial"/>
        </w:rPr>
        <w:tab/>
        <w:t>1300 22 4636</w:t>
      </w:r>
      <w:r>
        <w:rPr>
          <w:rFonts w:ascii="Arial Narrow" w:hAnsi="Arial Narrow" w:cs="Arial"/>
        </w:rPr>
        <w:tab/>
      </w:r>
    </w:p>
    <w:p w:rsidR="00653A52" w:rsidRDefault="009D15B6" w:rsidP="00653A52">
      <w:pPr>
        <w:pStyle w:val="ListParagraph"/>
        <w:spacing w:after="0" w:line="240" w:lineRule="auto"/>
        <w:ind w:left="2160" w:firstLine="720"/>
        <w:jc w:val="both"/>
        <w:rPr>
          <w:rFonts w:ascii="Arial Narrow" w:hAnsi="Arial Narrow" w:cs="Arial"/>
        </w:rPr>
      </w:pPr>
      <w:hyperlink r:id="rId16" w:history="1">
        <w:r w:rsidR="00653A52" w:rsidRPr="002B2D9A">
          <w:rPr>
            <w:rStyle w:val="Hyperlink"/>
            <w:rFonts w:ascii="Arial Narrow" w:hAnsi="Arial Narrow" w:cs="Arial"/>
          </w:rPr>
          <w:t>https://www.beyondblue.org.au</w:t>
        </w:r>
      </w:hyperlink>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roofErr w:type="gramStart"/>
      <w:r>
        <w:rPr>
          <w:rFonts w:ascii="Arial Narrow" w:hAnsi="Arial Narrow" w:cs="Arial"/>
        </w:rPr>
        <w:t>RUOK?</w:t>
      </w:r>
      <w:proofErr w:type="gramEnd"/>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105203">
        <w:rPr>
          <w:rFonts w:ascii="Arial Narrow" w:hAnsi="Arial Narrow" w:cs="Arial"/>
        </w:rPr>
        <w:t>https://www.ruok.org.au</w:t>
      </w:r>
    </w:p>
    <w:p w:rsidR="00105203" w:rsidRDefault="00105203"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roofErr w:type="gramStart"/>
      <w:r>
        <w:rPr>
          <w:rFonts w:ascii="Arial Narrow" w:hAnsi="Arial Narrow" w:cs="Arial"/>
        </w:rPr>
        <w:t>Bullying.</w:t>
      </w:r>
      <w:proofErr w:type="gramEnd"/>
      <w:r>
        <w:rPr>
          <w:rFonts w:ascii="Arial Narrow" w:hAnsi="Arial Narrow" w:cs="Arial"/>
        </w:rPr>
        <w:t xml:space="preserve"> No Way!</w:t>
      </w:r>
      <w:r>
        <w:rPr>
          <w:rFonts w:ascii="Arial Narrow" w:hAnsi="Arial Narrow" w:cs="Arial"/>
        </w:rPr>
        <w:tab/>
      </w:r>
      <w:r>
        <w:rPr>
          <w:rFonts w:ascii="Arial Narrow" w:hAnsi="Arial Narrow" w:cs="Arial"/>
        </w:rPr>
        <w:tab/>
      </w:r>
      <w:r>
        <w:rPr>
          <w:rFonts w:ascii="Arial Narrow" w:hAnsi="Arial Narrow" w:cs="Arial"/>
        </w:rPr>
        <w:tab/>
      </w:r>
      <w:hyperlink r:id="rId17" w:history="1">
        <w:r w:rsidRPr="002B2D9A">
          <w:rPr>
            <w:rStyle w:val="Hyperlink"/>
            <w:rFonts w:ascii="Arial Narrow" w:hAnsi="Arial Narrow" w:cs="Arial"/>
          </w:rPr>
          <w:t>https://bullyingnoway.gov.au</w:t>
        </w:r>
      </w:hyperlink>
    </w:p>
    <w:p w:rsidR="00105203" w:rsidRDefault="00105203"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r>
        <w:rPr>
          <w:rFonts w:ascii="Arial Narrow" w:hAnsi="Arial Narrow" w:cs="Arial"/>
        </w:rPr>
        <w:t>National Centre Against Bullying:</w:t>
      </w:r>
      <w:r>
        <w:rPr>
          <w:rFonts w:ascii="Arial Narrow" w:hAnsi="Arial Narrow" w:cs="Arial"/>
        </w:rPr>
        <w:tab/>
      </w:r>
      <w:hyperlink r:id="rId18" w:history="1">
        <w:r w:rsidRPr="002B2D9A">
          <w:rPr>
            <w:rStyle w:val="Hyperlink"/>
            <w:rFonts w:ascii="Arial Narrow" w:hAnsi="Arial Narrow" w:cs="Arial"/>
          </w:rPr>
          <w:t>https://www.ncab.org.au</w:t>
        </w:r>
      </w:hyperlink>
    </w:p>
    <w:p w:rsidR="00653A52" w:rsidRDefault="00653A52" w:rsidP="0071171D">
      <w:pPr>
        <w:pStyle w:val="ListParagraph"/>
        <w:spacing w:after="0" w:line="240" w:lineRule="auto"/>
        <w:ind w:left="0"/>
        <w:jc w:val="both"/>
        <w:rPr>
          <w:rFonts w:ascii="Arial Narrow" w:hAnsi="Arial Narrow" w:cs="Arial"/>
        </w:rPr>
      </w:pPr>
    </w:p>
    <w:p w:rsidR="00653A52" w:rsidRDefault="00653A52" w:rsidP="0071171D">
      <w:pPr>
        <w:pStyle w:val="ListParagraph"/>
        <w:spacing w:after="0" w:line="240" w:lineRule="auto"/>
        <w:ind w:left="0"/>
        <w:jc w:val="both"/>
        <w:rPr>
          <w:rFonts w:ascii="Arial Narrow" w:hAnsi="Arial Narrow" w:cs="Arial"/>
        </w:rPr>
      </w:pPr>
    </w:p>
    <w:p w:rsidR="00653A52" w:rsidRDefault="00653A52" w:rsidP="00653A52">
      <w:pPr>
        <w:pStyle w:val="ListParagraph"/>
        <w:spacing w:after="0" w:line="240" w:lineRule="auto"/>
        <w:ind w:left="0"/>
        <w:jc w:val="both"/>
        <w:rPr>
          <w:rFonts w:ascii="Arial Narrow" w:hAnsi="Arial Narrow" w:cs="Arial"/>
        </w:rPr>
      </w:pPr>
      <w:r>
        <w:rPr>
          <w:rFonts w:ascii="Arial Narrow" w:hAnsi="Arial Narrow" w:cs="Arial"/>
        </w:rPr>
        <w:t xml:space="preserve">Office of the </w:t>
      </w:r>
      <w:proofErr w:type="spellStart"/>
      <w:r>
        <w:rPr>
          <w:rFonts w:ascii="Arial Narrow" w:hAnsi="Arial Narrow" w:cs="Arial"/>
        </w:rPr>
        <w:t>eSafety</w:t>
      </w:r>
      <w:proofErr w:type="spellEnd"/>
      <w:r>
        <w:rPr>
          <w:rFonts w:ascii="Arial Narrow" w:hAnsi="Arial Narrow" w:cs="Arial"/>
        </w:rPr>
        <w:t xml:space="preserve"> </w:t>
      </w:r>
      <w:proofErr w:type="spellStart"/>
      <w:r>
        <w:rPr>
          <w:rFonts w:ascii="Arial Narrow" w:hAnsi="Arial Narrow" w:cs="Arial"/>
        </w:rPr>
        <w:t>Commisioner</w:t>
      </w:r>
      <w:proofErr w:type="spellEnd"/>
      <w:r>
        <w:rPr>
          <w:rFonts w:ascii="Arial Narrow" w:hAnsi="Arial Narrow" w:cs="Arial"/>
        </w:rPr>
        <w:t>:</w:t>
      </w:r>
      <w:r w:rsidR="00105203">
        <w:rPr>
          <w:rFonts w:ascii="Arial Narrow" w:hAnsi="Arial Narrow" w:cs="Arial"/>
        </w:rPr>
        <w:tab/>
        <w:t>https://www.esafety.gov.au</w:t>
      </w:r>
    </w:p>
    <w:p w:rsidR="00105203" w:rsidRDefault="00105203" w:rsidP="00653A52">
      <w:pPr>
        <w:pStyle w:val="ListParagraph"/>
        <w:spacing w:after="0" w:line="240" w:lineRule="auto"/>
        <w:ind w:left="0"/>
        <w:jc w:val="both"/>
        <w:rPr>
          <w:rFonts w:ascii="Arial Narrow" w:hAnsi="Arial Narrow" w:cs="Arial"/>
        </w:rPr>
      </w:pPr>
    </w:p>
    <w:p w:rsidR="00653A52" w:rsidRDefault="00653A52" w:rsidP="00653A52">
      <w:pPr>
        <w:pStyle w:val="ListParagraph"/>
        <w:spacing w:after="0" w:line="240" w:lineRule="auto"/>
        <w:ind w:left="0"/>
        <w:jc w:val="both"/>
        <w:rPr>
          <w:rFonts w:ascii="Arial Narrow" w:hAnsi="Arial Narrow" w:cs="Arial"/>
        </w:rPr>
      </w:pPr>
    </w:p>
    <w:p w:rsidR="00653A52" w:rsidRDefault="00653A52" w:rsidP="00653A52">
      <w:pPr>
        <w:pStyle w:val="ListParagraph"/>
        <w:spacing w:after="0" w:line="240" w:lineRule="auto"/>
        <w:ind w:left="0"/>
        <w:jc w:val="both"/>
        <w:rPr>
          <w:rFonts w:ascii="Arial Narrow" w:hAnsi="Arial Narrow" w:cs="Arial"/>
        </w:rPr>
      </w:pPr>
      <w:r>
        <w:rPr>
          <w:rFonts w:ascii="Arial Narrow" w:hAnsi="Arial Narrow" w:cs="Arial"/>
        </w:rPr>
        <w:t>Kids Matter</w:t>
      </w:r>
      <w:r w:rsidR="00105203">
        <w:rPr>
          <w:rFonts w:ascii="Arial Narrow" w:hAnsi="Arial Narrow" w:cs="Arial"/>
        </w:rPr>
        <w:t>:</w:t>
      </w:r>
      <w:r w:rsidR="00105203">
        <w:rPr>
          <w:rFonts w:ascii="Arial Narrow" w:hAnsi="Arial Narrow" w:cs="Arial"/>
        </w:rPr>
        <w:tab/>
      </w:r>
      <w:r w:rsidR="00105203">
        <w:rPr>
          <w:rFonts w:ascii="Arial Narrow" w:hAnsi="Arial Narrow" w:cs="Arial"/>
        </w:rPr>
        <w:tab/>
      </w:r>
      <w:r w:rsidR="00105203">
        <w:rPr>
          <w:rFonts w:ascii="Arial Narrow" w:hAnsi="Arial Narrow" w:cs="Arial"/>
        </w:rPr>
        <w:tab/>
        <w:t>https://www.kidsmatter.edu.au</w:t>
      </w:r>
    </w:p>
    <w:p w:rsidR="00105203" w:rsidRDefault="00105203" w:rsidP="00653A52">
      <w:pPr>
        <w:pStyle w:val="ListParagraph"/>
        <w:spacing w:after="0" w:line="240" w:lineRule="auto"/>
        <w:ind w:left="0"/>
        <w:jc w:val="both"/>
        <w:rPr>
          <w:rFonts w:ascii="Arial Narrow" w:hAnsi="Arial Narrow" w:cs="Arial"/>
        </w:rPr>
      </w:pPr>
    </w:p>
    <w:p w:rsidR="00105203" w:rsidRDefault="00105203" w:rsidP="00653A52">
      <w:pPr>
        <w:pStyle w:val="ListParagraph"/>
        <w:spacing w:after="0" w:line="240" w:lineRule="auto"/>
        <w:ind w:left="0"/>
        <w:jc w:val="both"/>
        <w:rPr>
          <w:rFonts w:ascii="Arial Narrow" w:hAnsi="Arial Narrow" w:cs="Arial"/>
        </w:rPr>
      </w:pPr>
    </w:p>
    <w:p w:rsidR="00105203" w:rsidRDefault="00105203" w:rsidP="00653A52">
      <w:pPr>
        <w:pStyle w:val="ListParagraph"/>
        <w:spacing w:after="0" w:line="240" w:lineRule="auto"/>
        <w:ind w:left="0"/>
        <w:jc w:val="both"/>
        <w:rPr>
          <w:rFonts w:ascii="Arial Narrow" w:hAnsi="Arial Narrow" w:cs="Arial"/>
        </w:rPr>
      </w:pPr>
      <w:r>
        <w:rPr>
          <w:rFonts w:ascii="Arial Narrow" w:hAnsi="Arial Narrow" w:cs="Arial"/>
        </w:rPr>
        <w:t>Safe Schools Hub:</w:t>
      </w:r>
      <w:r>
        <w:rPr>
          <w:rFonts w:ascii="Arial Narrow" w:hAnsi="Arial Narrow" w:cs="Arial"/>
        </w:rPr>
        <w:tab/>
      </w:r>
      <w:r>
        <w:rPr>
          <w:rFonts w:ascii="Arial Narrow" w:hAnsi="Arial Narrow" w:cs="Arial"/>
        </w:rPr>
        <w:tab/>
      </w:r>
      <w:r w:rsidRPr="00105203">
        <w:rPr>
          <w:rFonts w:ascii="Arial Narrow" w:hAnsi="Arial Narrow" w:cs="Arial"/>
        </w:rPr>
        <w:t>https:/</w:t>
      </w:r>
      <w:r>
        <w:rPr>
          <w:rFonts w:ascii="Arial Narrow" w:hAnsi="Arial Narrow" w:cs="Arial"/>
        </w:rPr>
        <w:t>/www.studentwellbeinghub.edu.au</w:t>
      </w:r>
    </w:p>
    <w:p w:rsidR="00105203" w:rsidRDefault="00105203" w:rsidP="00653A52">
      <w:pPr>
        <w:pStyle w:val="ListParagraph"/>
        <w:spacing w:after="0" w:line="240" w:lineRule="auto"/>
        <w:ind w:left="0"/>
        <w:jc w:val="both"/>
        <w:rPr>
          <w:rFonts w:ascii="Arial Narrow" w:hAnsi="Arial Narrow" w:cs="Arial"/>
        </w:rPr>
      </w:pPr>
    </w:p>
    <w:p w:rsidR="00105203" w:rsidRDefault="00105203" w:rsidP="00653A52">
      <w:pPr>
        <w:pStyle w:val="ListParagraph"/>
        <w:spacing w:after="0" w:line="240" w:lineRule="auto"/>
        <w:ind w:left="0"/>
        <w:jc w:val="both"/>
        <w:rPr>
          <w:rFonts w:ascii="Arial Narrow" w:hAnsi="Arial Narrow" w:cs="Arial"/>
        </w:rPr>
      </w:pPr>
    </w:p>
    <w:p w:rsidR="00105203" w:rsidRPr="00653A52" w:rsidRDefault="00105203" w:rsidP="00653A52">
      <w:pPr>
        <w:pStyle w:val="ListParagraph"/>
        <w:spacing w:after="0" w:line="240" w:lineRule="auto"/>
        <w:ind w:left="0"/>
        <w:jc w:val="both"/>
        <w:rPr>
          <w:rFonts w:ascii="Arial Narrow" w:hAnsi="Arial Narrow" w:cs="Arial"/>
        </w:rPr>
      </w:pPr>
    </w:p>
    <w:sectPr w:rsidR="00105203" w:rsidRPr="00653A52" w:rsidSect="00535171">
      <w:type w:val="continuous"/>
      <w:pgSz w:w="16838" w:h="11906" w:orient="landscape"/>
      <w:pgMar w:top="567" w:right="794" w:bottom="567" w:left="56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B6" w:rsidRDefault="009D15B6" w:rsidP="003246FB">
      <w:pPr>
        <w:spacing w:after="0" w:line="240" w:lineRule="auto"/>
      </w:pPr>
      <w:r>
        <w:separator/>
      </w:r>
    </w:p>
  </w:endnote>
  <w:endnote w:type="continuationSeparator" w:id="0">
    <w:p w:rsidR="009D15B6" w:rsidRDefault="009D15B6" w:rsidP="0032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B6" w:rsidRDefault="009D15B6" w:rsidP="003246FB">
      <w:pPr>
        <w:spacing w:after="0" w:line="240" w:lineRule="auto"/>
      </w:pPr>
      <w:r>
        <w:separator/>
      </w:r>
    </w:p>
  </w:footnote>
  <w:footnote w:type="continuationSeparator" w:id="0">
    <w:p w:rsidR="009D15B6" w:rsidRDefault="009D15B6" w:rsidP="00324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18"/>
    <w:multiLevelType w:val="multilevel"/>
    <w:tmpl w:val="5B1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2A00"/>
    <w:multiLevelType w:val="hybridMultilevel"/>
    <w:tmpl w:val="6610E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73BD3"/>
    <w:multiLevelType w:val="hybridMultilevel"/>
    <w:tmpl w:val="99AE2128"/>
    <w:lvl w:ilvl="0" w:tplc="081C9290">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A2A00B6"/>
    <w:multiLevelType w:val="hybridMultilevel"/>
    <w:tmpl w:val="D674B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CA5E0E"/>
    <w:multiLevelType w:val="hybridMultilevel"/>
    <w:tmpl w:val="F1060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E72324"/>
    <w:multiLevelType w:val="multilevel"/>
    <w:tmpl w:val="94E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B6487"/>
    <w:multiLevelType w:val="hybridMultilevel"/>
    <w:tmpl w:val="CFB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1F2AF4"/>
    <w:multiLevelType w:val="hybridMultilevel"/>
    <w:tmpl w:val="3CA62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7804450"/>
    <w:multiLevelType w:val="hybridMultilevel"/>
    <w:tmpl w:val="A9303244"/>
    <w:lvl w:ilvl="0" w:tplc="6DE43304">
      <w:numFmt w:val="bullet"/>
      <w:lvlText w:val="▫"/>
      <w:lvlJc w:val="left"/>
      <w:pPr>
        <w:tabs>
          <w:tab w:val="num" w:pos="720"/>
        </w:tabs>
        <w:ind w:left="720" w:hanging="360"/>
      </w:pPr>
      <w:rPr>
        <w:rFonts w:ascii="Arial" w:eastAsia="ComicSansM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17B40"/>
    <w:multiLevelType w:val="hybridMultilevel"/>
    <w:tmpl w:val="544EC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386FA3"/>
    <w:multiLevelType w:val="hybridMultilevel"/>
    <w:tmpl w:val="1A5A67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CC1E09"/>
    <w:multiLevelType w:val="hybridMultilevel"/>
    <w:tmpl w:val="E182C608"/>
    <w:lvl w:ilvl="0" w:tplc="0C090005">
      <w:start w:val="1"/>
      <w:numFmt w:val="bullet"/>
      <w:lvlText w:val=""/>
      <w:lvlJc w:val="left"/>
      <w:pPr>
        <w:ind w:left="-708" w:hanging="360"/>
      </w:pPr>
      <w:rPr>
        <w:rFonts w:ascii="Wingdings" w:hAnsi="Wingdings"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2">
    <w:nsid w:val="5E4E1644"/>
    <w:multiLevelType w:val="hybridMultilevel"/>
    <w:tmpl w:val="59B63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38A6476"/>
    <w:multiLevelType w:val="hybridMultilevel"/>
    <w:tmpl w:val="ABAC512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nsid w:val="64333589"/>
    <w:multiLevelType w:val="hybridMultilevel"/>
    <w:tmpl w:val="5A362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8240E8"/>
    <w:multiLevelType w:val="hybridMultilevel"/>
    <w:tmpl w:val="75B0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6719B4"/>
    <w:multiLevelType w:val="hybridMultilevel"/>
    <w:tmpl w:val="92EA90FA"/>
    <w:lvl w:ilvl="0" w:tplc="3034B016">
      <w:start w:val="1"/>
      <w:numFmt w:val="bullet"/>
      <w:lvlText w:val=""/>
      <w:lvlJc w:val="left"/>
      <w:pPr>
        <w:tabs>
          <w:tab w:val="num" w:pos="720"/>
        </w:tabs>
        <w:ind w:left="720" w:hanging="360"/>
      </w:pPr>
      <w:rPr>
        <w:rFonts w:ascii="Wingdings 2" w:hAnsi="Wingdings 2" w:hint="default"/>
      </w:rPr>
    </w:lvl>
    <w:lvl w:ilvl="1" w:tplc="D2C44C9E" w:tentative="1">
      <w:start w:val="1"/>
      <w:numFmt w:val="bullet"/>
      <w:lvlText w:val=""/>
      <w:lvlJc w:val="left"/>
      <w:pPr>
        <w:tabs>
          <w:tab w:val="num" w:pos="1440"/>
        </w:tabs>
        <w:ind w:left="1440" w:hanging="360"/>
      </w:pPr>
      <w:rPr>
        <w:rFonts w:ascii="Wingdings 2" w:hAnsi="Wingdings 2" w:hint="default"/>
      </w:rPr>
    </w:lvl>
    <w:lvl w:ilvl="2" w:tplc="C76E82CA" w:tentative="1">
      <w:start w:val="1"/>
      <w:numFmt w:val="bullet"/>
      <w:lvlText w:val=""/>
      <w:lvlJc w:val="left"/>
      <w:pPr>
        <w:tabs>
          <w:tab w:val="num" w:pos="2160"/>
        </w:tabs>
        <w:ind w:left="2160" w:hanging="360"/>
      </w:pPr>
      <w:rPr>
        <w:rFonts w:ascii="Wingdings 2" w:hAnsi="Wingdings 2" w:hint="default"/>
      </w:rPr>
    </w:lvl>
    <w:lvl w:ilvl="3" w:tplc="1E40018C" w:tentative="1">
      <w:start w:val="1"/>
      <w:numFmt w:val="bullet"/>
      <w:lvlText w:val=""/>
      <w:lvlJc w:val="left"/>
      <w:pPr>
        <w:tabs>
          <w:tab w:val="num" w:pos="2880"/>
        </w:tabs>
        <w:ind w:left="2880" w:hanging="360"/>
      </w:pPr>
      <w:rPr>
        <w:rFonts w:ascii="Wingdings 2" w:hAnsi="Wingdings 2" w:hint="default"/>
      </w:rPr>
    </w:lvl>
    <w:lvl w:ilvl="4" w:tplc="8E76ED3A" w:tentative="1">
      <w:start w:val="1"/>
      <w:numFmt w:val="bullet"/>
      <w:lvlText w:val=""/>
      <w:lvlJc w:val="left"/>
      <w:pPr>
        <w:tabs>
          <w:tab w:val="num" w:pos="3600"/>
        </w:tabs>
        <w:ind w:left="3600" w:hanging="360"/>
      </w:pPr>
      <w:rPr>
        <w:rFonts w:ascii="Wingdings 2" w:hAnsi="Wingdings 2" w:hint="default"/>
      </w:rPr>
    </w:lvl>
    <w:lvl w:ilvl="5" w:tplc="52EE09A6" w:tentative="1">
      <w:start w:val="1"/>
      <w:numFmt w:val="bullet"/>
      <w:lvlText w:val=""/>
      <w:lvlJc w:val="left"/>
      <w:pPr>
        <w:tabs>
          <w:tab w:val="num" w:pos="4320"/>
        </w:tabs>
        <w:ind w:left="4320" w:hanging="360"/>
      </w:pPr>
      <w:rPr>
        <w:rFonts w:ascii="Wingdings 2" w:hAnsi="Wingdings 2" w:hint="default"/>
      </w:rPr>
    </w:lvl>
    <w:lvl w:ilvl="6" w:tplc="656AF3B2" w:tentative="1">
      <w:start w:val="1"/>
      <w:numFmt w:val="bullet"/>
      <w:lvlText w:val=""/>
      <w:lvlJc w:val="left"/>
      <w:pPr>
        <w:tabs>
          <w:tab w:val="num" w:pos="5040"/>
        </w:tabs>
        <w:ind w:left="5040" w:hanging="360"/>
      </w:pPr>
      <w:rPr>
        <w:rFonts w:ascii="Wingdings 2" w:hAnsi="Wingdings 2" w:hint="default"/>
      </w:rPr>
    </w:lvl>
    <w:lvl w:ilvl="7" w:tplc="9FFC0AA4" w:tentative="1">
      <w:start w:val="1"/>
      <w:numFmt w:val="bullet"/>
      <w:lvlText w:val=""/>
      <w:lvlJc w:val="left"/>
      <w:pPr>
        <w:tabs>
          <w:tab w:val="num" w:pos="5760"/>
        </w:tabs>
        <w:ind w:left="5760" w:hanging="360"/>
      </w:pPr>
      <w:rPr>
        <w:rFonts w:ascii="Wingdings 2" w:hAnsi="Wingdings 2" w:hint="default"/>
      </w:rPr>
    </w:lvl>
    <w:lvl w:ilvl="8" w:tplc="A314DFD8" w:tentative="1">
      <w:start w:val="1"/>
      <w:numFmt w:val="bullet"/>
      <w:lvlText w:val=""/>
      <w:lvlJc w:val="left"/>
      <w:pPr>
        <w:tabs>
          <w:tab w:val="num" w:pos="6480"/>
        </w:tabs>
        <w:ind w:left="6480" w:hanging="360"/>
      </w:pPr>
      <w:rPr>
        <w:rFonts w:ascii="Wingdings 2" w:hAnsi="Wingdings 2" w:hint="default"/>
      </w:rPr>
    </w:lvl>
  </w:abstractNum>
  <w:abstractNum w:abstractNumId="17">
    <w:nsid w:val="6F710CB6"/>
    <w:multiLevelType w:val="hybridMultilevel"/>
    <w:tmpl w:val="9D66CCB2"/>
    <w:lvl w:ilvl="0" w:tplc="3C724CB6">
      <w:start w:val="1"/>
      <w:numFmt w:val="bullet"/>
      <w:lvlText w:val=""/>
      <w:lvlJc w:val="left"/>
      <w:pPr>
        <w:tabs>
          <w:tab w:val="num" w:pos="720"/>
        </w:tabs>
        <w:ind w:left="720" w:hanging="360"/>
      </w:pPr>
      <w:rPr>
        <w:rFonts w:ascii="Wingdings 2" w:hAnsi="Wingdings 2" w:hint="default"/>
      </w:rPr>
    </w:lvl>
    <w:lvl w:ilvl="1" w:tplc="3972487E" w:tentative="1">
      <w:start w:val="1"/>
      <w:numFmt w:val="bullet"/>
      <w:lvlText w:val=""/>
      <w:lvlJc w:val="left"/>
      <w:pPr>
        <w:tabs>
          <w:tab w:val="num" w:pos="1440"/>
        </w:tabs>
        <w:ind w:left="1440" w:hanging="360"/>
      </w:pPr>
      <w:rPr>
        <w:rFonts w:ascii="Wingdings 2" w:hAnsi="Wingdings 2" w:hint="default"/>
      </w:rPr>
    </w:lvl>
    <w:lvl w:ilvl="2" w:tplc="7FFA05B2" w:tentative="1">
      <w:start w:val="1"/>
      <w:numFmt w:val="bullet"/>
      <w:lvlText w:val=""/>
      <w:lvlJc w:val="left"/>
      <w:pPr>
        <w:tabs>
          <w:tab w:val="num" w:pos="2160"/>
        </w:tabs>
        <w:ind w:left="2160" w:hanging="360"/>
      </w:pPr>
      <w:rPr>
        <w:rFonts w:ascii="Wingdings 2" w:hAnsi="Wingdings 2" w:hint="default"/>
      </w:rPr>
    </w:lvl>
    <w:lvl w:ilvl="3" w:tplc="F5DC79D6" w:tentative="1">
      <w:start w:val="1"/>
      <w:numFmt w:val="bullet"/>
      <w:lvlText w:val=""/>
      <w:lvlJc w:val="left"/>
      <w:pPr>
        <w:tabs>
          <w:tab w:val="num" w:pos="2880"/>
        </w:tabs>
        <w:ind w:left="2880" w:hanging="360"/>
      </w:pPr>
      <w:rPr>
        <w:rFonts w:ascii="Wingdings 2" w:hAnsi="Wingdings 2" w:hint="default"/>
      </w:rPr>
    </w:lvl>
    <w:lvl w:ilvl="4" w:tplc="8A4891D0" w:tentative="1">
      <w:start w:val="1"/>
      <w:numFmt w:val="bullet"/>
      <w:lvlText w:val=""/>
      <w:lvlJc w:val="left"/>
      <w:pPr>
        <w:tabs>
          <w:tab w:val="num" w:pos="3600"/>
        </w:tabs>
        <w:ind w:left="3600" w:hanging="360"/>
      </w:pPr>
      <w:rPr>
        <w:rFonts w:ascii="Wingdings 2" w:hAnsi="Wingdings 2" w:hint="default"/>
      </w:rPr>
    </w:lvl>
    <w:lvl w:ilvl="5" w:tplc="84A29EBE" w:tentative="1">
      <w:start w:val="1"/>
      <w:numFmt w:val="bullet"/>
      <w:lvlText w:val=""/>
      <w:lvlJc w:val="left"/>
      <w:pPr>
        <w:tabs>
          <w:tab w:val="num" w:pos="4320"/>
        </w:tabs>
        <w:ind w:left="4320" w:hanging="360"/>
      </w:pPr>
      <w:rPr>
        <w:rFonts w:ascii="Wingdings 2" w:hAnsi="Wingdings 2" w:hint="default"/>
      </w:rPr>
    </w:lvl>
    <w:lvl w:ilvl="6" w:tplc="791E0484" w:tentative="1">
      <w:start w:val="1"/>
      <w:numFmt w:val="bullet"/>
      <w:lvlText w:val=""/>
      <w:lvlJc w:val="left"/>
      <w:pPr>
        <w:tabs>
          <w:tab w:val="num" w:pos="5040"/>
        </w:tabs>
        <w:ind w:left="5040" w:hanging="360"/>
      </w:pPr>
      <w:rPr>
        <w:rFonts w:ascii="Wingdings 2" w:hAnsi="Wingdings 2" w:hint="default"/>
      </w:rPr>
    </w:lvl>
    <w:lvl w:ilvl="7" w:tplc="9D369AA0" w:tentative="1">
      <w:start w:val="1"/>
      <w:numFmt w:val="bullet"/>
      <w:lvlText w:val=""/>
      <w:lvlJc w:val="left"/>
      <w:pPr>
        <w:tabs>
          <w:tab w:val="num" w:pos="5760"/>
        </w:tabs>
        <w:ind w:left="5760" w:hanging="360"/>
      </w:pPr>
      <w:rPr>
        <w:rFonts w:ascii="Wingdings 2" w:hAnsi="Wingdings 2" w:hint="default"/>
      </w:rPr>
    </w:lvl>
    <w:lvl w:ilvl="8" w:tplc="9078E150" w:tentative="1">
      <w:start w:val="1"/>
      <w:numFmt w:val="bullet"/>
      <w:lvlText w:val=""/>
      <w:lvlJc w:val="left"/>
      <w:pPr>
        <w:tabs>
          <w:tab w:val="num" w:pos="6480"/>
        </w:tabs>
        <w:ind w:left="6480" w:hanging="360"/>
      </w:pPr>
      <w:rPr>
        <w:rFonts w:ascii="Wingdings 2" w:hAnsi="Wingdings 2" w:hint="default"/>
      </w:rPr>
    </w:lvl>
  </w:abstractNum>
  <w:abstractNum w:abstractNumId="18">
    <w:nsid w:val="73816AC7"/>
    <w:multiLevelType w:val="hybridMultilevel"/>
    <w:tmpl w:val="283A98E2"/>
    <w:lvl w:ilvl="0" w:tplc="7C9A8A9A">
      <w:start w:val="1"/>
      <w:numFmt w:val="bullet"/>
      <w:lvlText w:val=""/>
      <w:lvlJc w:val="left"/>
      <w:pPr>
        <w:ind w:left="667" w:hanging="320"/>
      </w:pPr>
      <w:rPr>
        <w:rFonts w:ascii="Symbol" w:eastAsia="Symbol" w:hAnsi="Symbol" w:hint="default"/>
        <w:sz w:val="24"/>
        <w:szCs w:val="24"/>
      </w:rPr>
    </w:lvl>
    <w:lvl w:ilvl="1" w:tplc="A6B2A598">
      <w:start w:val="1"/>
      <w:numFmt w:val="bullet"/>
      <w:lvlText w:val=""/>
      <w:lvlJc w:val="left"/>
      <w:pPr>
        <w:ind w:left="866" w:hanging="360"/>
      </w:pPr>
      <w:rPr>
        <w:rFonts w:ascii="Symbol" w:eastAsia="Symbol" w:hAnsi="Symbol" w:hint="default"/>
        <w:sz w:val="24"/>
        <w:szCs w:val="24"/>
      </w:rPr>
    </w:lvl>
    <w:lvl w:ilvl="2" w:tplc="6636B28C">
      <w:start w:val="1"/>
      <w:numFmt w:val="bullet"/>
      <w:lvlText w:val=""/>
      <w:lvlJc w:val="left"/>
      <w:pPr>
        <w:ind w:left="1186" w:hanging="360"/>
      </w:pPr>
      <w:rPr>
        <w:rFonts w:ascii="Symbol" w:eastAsia="Symbol" w:hAnsi="Symbol" w:hint="default"/>
        <w:sz w:val="24"/>
        <w:szCs w:val="24"/>
      </w:rPr>
    </w:lvl>
    <w:lvl w:ilvl="3" w:tplc="20CEF494">
      <w:start w:val="1"/>
      <w:numFmt w:val="bullet"/>
      <w:lvlText w:val="•"/>
      <w:lvlJc w:val="left"/>
      <w:pPr>
        <w:ind w:left="952" w:hanging="360"/>
      </w:pPr>
      <w:rPr>
        <w:rFonts w:hint="default"/>
      </w:rPr>
    </w:lvl>
    <w:lvl w:ilvl="4" w:tplc="9A3EA196">
      <w:start w:val="1"/>
      <w:numFmt w:val="bullet"/>
      <w:lvlText w:val="•"/>
      <w:lvlJc w:val="left"/>
      <w:pPr>
        <w:ind w:left="717" w:hanging="360"/>
      </w:pPr>
      <w:rPr>
        <w:rFonts w:hint="default"/>
      </w:rPr>
    </w:lvl>
    <w:lvl w:ilvl="5" w:tplc="885C968E">
      <w:start w:val="1"/>
      <w:numFmt w:val="bullet"/>
      <w:lvlText w:val="•"/>
      <w:lvlJc w:val="left"/>
      <w:pPr>
        <w:ind w:left="483" w:hanging="360"/>
      </w:pPr>
      <w:rPr>
        <w:rFonts w:hint="default"/>
      </w:rPr>
    </w:lvl>
    <w:lvl w:ilvl="6" w:tplc="73D66876">
      <w:start w:val="1"/>
      <w:numFmt w:val="bullet"/>
      <w:lvlText w:val="•"/>
      <w:lvlJc w:val="left"/>
      <w:pPr>
        <w:ind w:left="248" w:hanging="360"/>
      </w:pPr>
      <w:rPr>
        <w:rFonts w:hint="default"/>
      </w:rPr>
    </w:lvl>
    <w:lvl w:ilvl="7" w:tplc="F13AF56E">
      <w:start w:val="1"/>
      <w:numFmt w:val="bullet"/>
      <w:lvlText w:val="•"/>
      <w:lvlJc w:val="left"/>
      <w:pPr>
        <w:ind w:left="14" w:hanging="360"/>
      </w:pPr>
      <w:rPr>
        <w:rFonts w:hint="default"/>
      </w:rPr>
    </w:lvl>
    <w:lvl w:ilvl="8" w:tplc="3DD6C8F8">
      <w:start w:val="1"/>
      <w:numFmt w:val="bullet"/>
      <w:lvlText w:val="•"/>
      <w:lvlJc w:val="left"/>
      <w:pPr>
        <w:ind w:left="-220" w:hanging="360"/>
      </w:pPr>
      <w:rPr>
        <w:rFonts w:hint="default"/>
      </w:rPr>
    </w:lvl>
  </w:abstractNum>
  <w:num w:numId="1">
    <w:abstractNumId w:val="10"/>
  </w:num>
  <w:num w:numId="2">
    <w:abstractNumId w:val="14"/>
  </w:num>
  <w:num w:numId="3">
    <w:abstractNumId w:val="7"/>
  </w:num>
  <w:num w:numId="4">
    <w:abstractNumId w:val="11"/>
  </w:num>
  <w:num w:numId="5">
    <w:abstractNumId w:val="2"/>
  </w:num>
  <w:num w:numId="6">
    <w:abstractNumId w:val="4"/>
  </w:num>
  <w:num w:numId="7">
    <w:abstractNumId w:val="3"/>
  </w:num>
  <w:num w:numId="8">
    <w:abstractNumId w:val="12"/>
  </w:num>
  <w:num w:numId="9">
    <w:abstractNumId w:val="16"/>
  </w:num>
  <w:num w:numId="10">
    <w:abstractNumId w:val="17"/>
  </w:num>
  <w:num w:numId="11">
    <w:abstractNumId w:val="15"/>
  </w:num>
  <w:num w:numId="12">
    <w:abstractNumId w:val="8"/>
  </w:num>
  <w:num w:numId="13">
    <w:abstractNumId w:val="6"/>
  </w:num>
  <w:num w:numId="14">
    <w:abstractNumId w:val="1"/>
  </w:num>
  <w:num w:numId="15">
    <w:abstractNumId w:val="13"/>
  </w:num>
  <w:num w:numId="16">
    <w:abstractNumId w:val="9"/>
  </w:num>
  <w:num w:numId="17">
    <w:abstractNumId w:val="1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FE"/>
    <w:rsid w:val="0000026F"/>
    <w:rsid w:val="00002B75"/>
    <w:rsid w:val="00037D4F"/>
    <w:rsid w:val="00046147"/>
    <w:rsid w:val="00060C8E"/>
    <w:rsid w:val="00101952"/>
    <w:rsid w:val="00105203"/>
    <w:rsid w:val="00112774"/>
    <w:rsid w:val="0013036B"/>
    <w:rsid w:val="00133224"/>
    <w:rsid w:val="001776C6"/>
    <w:rsid w:val="001A107A"/>
    <w:rsid w:val="001A3E62"/>
    <w:rsid w:val="001E4DE4"/>
    <w:rsid w:val="001F32FE"/>
    <w:rsid w:val="00223C83"/>
    <w:rsid w:val="0026231D"/>
    <w:rsid w:val="0027172E"/>
    <w:rsid w:val="0028626A"/>
    <w:rsid w:val="002A6023"/>
    <w:rsid w:val="003246FB"/>
    <w:rsid w:val="0033312C"/>
    <w:rsid w:val="00344933"/>
    <w:rsid w:val="003926DB"/>
    <w:rsid w:val="00395053"/>
    <w:rsid w:val="003C27DE"/>
    <w:rsid w:val="003D42AE"/>
    <w:rsid w:val="0044370D"/>
    <w:rsid w:val="00462613"/>
    <w:rsid w:val="00487E1F"/>
    <w:rsid w:val="004B4504"/>
    <w:rsid w:val="004D3885"/>
    <w:rsid w:val="005061BC"/>
    <w:rsid w:val="005079A7"/>
    <w:rsid w:val="005169C1"/>
    <w:rsid w:val="00535171"/>
    <w:rsid w:val="0056245E"/>
    <w:rsid w:val="00583D47"/>
    <w:rsid w:val="005845FD"/>
    <w:rsid w:val="005F6436"/>
    <w:rsid w:val="0061536E"/>
    <w:rsid w:val="00653A52"/>
    <w:rsid w:val="00675DE5"/>
    <w:rsid w:val="006A5005"/>
    <w:rsid w:val="006D0079"/>
    <w:rsid w:val="006D2671"/>
    <w:rsid w:val="006F7077"/>
    <w:rsid w:val="00702EC0"/>
    <w:rsid w:val="0071171D"/>
    <w:rsid w:val="00717954"/>
    <w:rsid w:val="00761636"/>
    <w:rsid w:val="007B5FE1"/>
    <w:rsid w:val="007E5A70"/>
    <w:rsid w:val="007F52CF"/>
    <w:rsid w:val="00845D72"/>
    <w:rsid w:val="00870277"/>
    <w:rsid w:val="008C1F94"/>
    <w:rsid w:val="008D78C9"/>
    <w:rsid w:val="0090258D"/>
    <w:rsid w:val="009123AA"/>
    <w:rsid w:val="0095306A"/>
    <w:rsid w:val="009966BB"/>
    <w:rsid w:val="009D15B6"/>
    <w:rsid w:val="00A778D2"/>
    <w:rsid w:val="00AD211D"/>
    <w:rsid w:val="00AE2401"/>
    <w:rsid w:val="00B45666"/>
    <w:rsid w:val="00B832EC"/>
    <w:rsid w:val="00B9177C"/>
    <w:rsid w:val="00B979D7"/>
    <w:rsid w:val="00BA3175"/>
    <w:rsid w:val="00BB4EA0"/>
    <w:rsid w:val="00C00DA7"/>
    <w:rsid w:val="00C039B1"/>
    <w:rsid w:val="00C62BB2"/>
    <w:rsid w:val="00C94357"/>
    <w:rsid w:val="00CC4382"/>
    <w:rsid w:val="00CE3B19"/>
    <w:rsid w:val="00CF5D62"/>
    <w:rsid w:val="00D71159"/>
    <w:rsid w:val="00DB2FE9"/>
    <w:rsid w:val="00DC0488"/>
    <w:rsid w:val="00E05BC7"/>
    <w:rsid w:val="00E1548E"/>
    <w:rsid w:val="00E25B71"/>
    <w:rsid w:val="00E31F0B"/>
    <w:rsid w:val="00E37183"/>
    <w:rsid w:val="00E50290"/>
    <w:rsid w:val="00E77ED2"/>
    <w:rsid w:val="00EB4701"/>
    <w:rsid w:val="00EE21F9"/>
    <w:rsid w:val="00F074BB"/>
    <w:rsid w:val="00F1718C"/>
    <w:rsid w:val="00F4458D"/>
    <w:rsid w:val="00F51AB2"/>
    <w:rsid w:val="00F83DE9"/>
    <w:rsid w:val="00FD797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FE"/>
    <w:rPr>
      <w:rFonts w:ascii="Tahoma" w:hAnsi="Tahoma" w:cs="Tahoma"/>
      <w:sz w:val="16"/>
      <w:szCs w:val="16"/>
    </w:rPr>
  </w:style>
  <w:style w:type="paragraph" w:styleId="ListParagraph">
    <w:name w:val="List Paragraph"/>
    <w:basedOn w:val="Normal"/>
    <w:uiPriority w:val="34"/>
    <w:qFormat/>
    <w:rsid w:val="007B5FE1"/>
    <w:pPr>
      <w:ind w:left="720"/>
      <w:contextualSpacing/>
    </w:pPr>
  </w:style>
  <w:style w:type="paragraph" w:styleId="Header">
    <w:name w:val="header"/>
    <w:basedOn w:val="Normal"/>
    <w:link w:val="HeaderChar"/>
    <w:uiPriority w:val="99"/>
    <w:unhideWhenUsed/>
    <w:rsid w:val="00324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6FB"/>
  </w:style>
  <w:style w:type="paragraph" w:styleId="Footer">
    <w:name w:val="footer"/>
    <w:basedOn w:val="Normal"/>
    <w:link w:val="FooterChar"/>
    <w:uiPriority w:val="99"/>
    <w:unhideWhenUsed/>
    <w:rsid w:val="0032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6FB"/>
  </w:style>
  <w:style w:type="paragraph" w:customStyle="1" w:styleId="ASRHeading2">
    <w:name w:val="ASR Heading 2"/>
    <w:basedOn w:val="Normal"/>
    <w:uiPriority w:val="99"/>
    <w:qFormat/>
    <w:rsid w:val="00223C83"/>
    <w:pPr>
      <w:spacing w:before="240" w:after="0" w:line="240" w:lineRule="auto"/>
    </w:pPr>
    <w:rPr>
      <w:rFonts w:ascii="Calibri" w:eastAsia="Times New Roman" w:hAnsi="Calibri" w:cs="Times New Roman"/>
      <w:b/>
      <w:sz w:val="28"/>
      <w:lang w:val="en-US" w:bidi="en-US"/>
    </w:rPr>
  </w:style>
  <w:style w:type="character" w:styleId="Hyperlink">
    <w:name w:val="Hyperlink"/>
    <w:basedOn w:val="DefaultParagraphFont"/>
    <w:uiPriority w:val="99"/>
    <w:unhideWhenUsed/>
    <w:rsid w:val="009123AA"/>
    <w:rPr>
      <w:color w:val="0000FF" w:themeColor="hyperlink"/>
      <w:u w:val="single"/>
    </w:rPr>
  </w:style>
  <w:style w:type="paragraph" w:styleId="BodyText">
    <w:name w:val="Body Text"/>
    <w:basedOn w:val="Normal"/>
    <w:link w:val="BodyTextChar"/>
    <w:uiPriority w:val="1"/>
    <w:qFormat/>
    <w:rsid w:val="0033312C"/>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3312C"/>
    <w:rPr>
      <w:rFonts w:ascii="Calibri" w:eastAsia="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FE"/>
    <w:rPr>
      <w:rFonts w:ascii="Tahoma" w:hAnsi="Tahoma" w:cs="Tahoma"/>
      <w:sz w:val="16"/>
      <w:szCs w:val="16"/>
    </w:rPr>
  </w:style>
  <w:style w:type="paragraph" w:styleId="ListParagraph">
    <w:name w:val="List Paragraph"/>
    <w:basedOn w:val="Normal"/>
    <w:uiPriority w:val="34"/>
    <w:qFormat/>
    <w:rsid w:val="007B5FE1"/>
    <w:pPr>
      <w:ind w:left="720"/>
      <w:contextualSpacing/>
    </w:pPr>
  </w:style>
  <w:style w:type="paragraph" w:styleId="Header">
    <w:name w:val="header"/>
    <w:basedOn w:val="Normal"/>
    <w:link w:val="HeaderChar"/>
    <w:uiPriority w:val="99"/>
    <w:unhideWhenUsed/>
    <w:rsid w:val="00324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6FB"/>
  </w:style>
  <w:style w:type="paragraph" w:styleId="Footer">
    <w:name w:val="footer"/>
    <w:basedOn w:val="Normal"/>
    <w:link w:val="FooterChar"/>
    <w:uiPriority w:val="99"/>
    <w:unhideWhenUsed/>
    <w:rsid w:val="0032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6FB"/>
  </w:style>
  <w:style w:type="paragraph" w:customStyle="1" w:styleId="ASRHeading2">
    <w:name w:val="ASR Heading 2"/>
    <w:basedOn w:val="Normal"/>
    <w:uiPriority w:val="99"/>
    <w:qFormat/>
    <w:rsid w:val="00223C83"/>
    <w:pPr>
      <w:spacing w:before="240" w:after="0" w:line="240" w:lineRule="auto"/>
    </w:pPr>
    <w:rPr>
      <w:rFonts w:ascii="Calibri" w:eastAsia="Times New Roman" w:hAnsi="Calibri" w:cs="Times New Roman"/>
      <w:b/>
      <w:sz w:val="28"/>
      <w:lang w:val="en-US" w:bidi="en-US"/>
    </w:rPr>
  </w:style>
  <w:style w:type="character" w:styleId="Hyperlink">
    <w:name w:val="Hyperlink"/>
    <w:basedOn w:val="DefaultParagraphFont"/>
    <w:uiPriority w:val="99"/>
    <w:unhideWhenUsed/>
    <w:rsid w:val="009123AA"/>
    <w:rPr>
      <w:color w:val="0000FF" w:themeColor="hyperlink"/>
      <w:u w:val="single"/>
    </w:rPr>
  </w:style>
  <w:style w:type="paragraph" w:styleId="BodyText">
    <w:name w:val="Body Text"/>
    <w:basedOn w:val="Normal"/>
    <w:link w:val="BodyTextChar"/>
    <w:uiPriority w:val="1"/>
    <w:qFormat/>
    <w:rsid w:val="0033312C"/>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3312C"/>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4738">
      <w:bodyDiv w:val="1"/>
      <w:marLeft w:val="0"/>
      <w:marRight w:val="0"/>
      <w:marTop w:val="0"/>
      <w:marBottom w:val="0"/>
      <w:divBdr>
        <w:top w:val="none" w:sz="0" w:space="0" w:color="auto"/>
        <w:left w:val="none" w:sz="0" w:space="0" w:color="auto"/>
        <w:bottom w:val="none" w:sz="0" w:space="0" w:color="auto"/>
        <w:right w:val="none" w:sz="0" w:space="0" w:color="auto"/>
      </w:divBdr>
      <w:divsChild>
        <w:div w:id="214706340">
          <w:marLeft w:val="0"/>
          <w:marRight w:val="0"/>
          <w:marTop w:val="0"/>
          <w:marBottom w:val="0"/>
          <w:divBdr>
            <w:top w:val="none" w:sz="0" w:space="0" w:color="auto"/>
            <w:left w:val="none" w:sz="0" w:space="0" w:color="auto"/>
            <w:bottom w:val="none" w:sz="0" w:space="0" w:color="auto"/>
            <w:right w:val="none" w:sz="0" w:space="0" w:color="auto"/>
          </w:divBdr>
          <w:divsChild>
            <w:div w:id="1565749543">
              <w:marLeft w:val="0"/>
              <w:marRight w:val="0"/>
              <w:marTop w:val="0"/>
              <w:marBottom w:val="0"/>
              <w:divBdr>
                <w:top w:val="none" w:sz="0" w:space="0" w:color="auto"/>
                <w:left w:val="none" w:sz="0" w:space="0" w:color="auto"/>
                <w:bottom w:val="none" w:sz="0" w:space="0" w:color="auto"/>
                <w:right w:val="none" w:sz="0" w:space="0" w:color="auto"/>
              </w:divBdr>
              <w:divsChild>
                <w:div w:id="511140139">
                  <w:marLeft w:val="0"/>
                  <w:marRight w:val="0"/>
                  <w:marTop w:val="0"/>
                  <w:marBottom w:val="0"/>
                  <w:divBdr>
                    <w:top w:val="none" w:sz="0" w:space="0" w:color="auto"/>
                    <w:left w:val="none" w:sz="0" w:space="0" w:color="auto"/>
                    <w:bottom w:val="none" w:sz="0" w:space="0" w:color="auto"/>
                    <w:right w:val="none" w:sz="0" w:space="0" w:color="auto"/>
                  </w:divBdr>
                  <w:divsChild>
                    <w:div w:id="1444499299">
                      <w:marLeft w:val="-225"/>
                      <w:marRight w:val="-225"/>
                      <w:marTop w:val="0"/>
                      <w:marBottom w:val="0"/>
                      <w:divBdr>
                        <w:top w:val="none" w:sz="0" w:space="0" w:color="auto"/>
                        <w:left w:val="none" w:sz="0" w:space="0" w:color="auto"/>
                        <w:bottom w:val="none" w:sz="0" w:space="0" w:color="auto"/>
                        <w:right w:val="none" w:sz="0" w:space="0" w:color="auto"/>
                      </w:divBdr>
                      <w:divsChild>
                        <w:div w:id="1379815472">
                          <w:marLeft w:val="0"/>
                          <w:marRight w:val="0"/>
                          <w:marTop w:val="0"/>
                          <w:marBottom w:val="0"/>
                          <w:divBdr>
                            <w:top w:val="none" w:sz="0" w:space="0" w:color="auto"/>
                            <w:left w:val="none" w:sz="0" w:space="0" w:color="auto"/>
                            <w:bottom w:val="none" w:sz="0" w:space="0" w:color="auto"/>
                            <w:right w:val="none" w:sz="0" w:space="0" w:color="auto"/>
                          </w:divBdr>
                          <w:divsChild>
                            <w:div w:id="459301974">
                              <w:marLeft w:val="0"/>
                              <w:marRight w:val="0"/>
                              <w:marTop w:val="0"/>
                              <w:marBottom w:val="0"/>
                              <w:divBdr>
                                <w:top w:val="none" w:sz="0" w:space="0" w:color="auto"/>
                                <w:left w:val="none" w:sz="0" w:space="0" w:color="auto"/>
                                <w:bottom w:val="none" w:sz="0" w:space="0" w:color="auto"/>
                                <w:right w:val="none" w:sz="0" w:space="0" w:color="auto"/>
                              </w:divBdr>
                              <w:divsChild>
                                <w:div w:id="1828671000">
                                  <w:marLeft w:val="-225"/>
                                  <w:marRight w:val="-225"/>
                                  <w:marTop w:val="0"/>
                                  <w:marBottom w:val="0"/>
                                  <w:divBdr>
                                    <w:top w:val="none" w:sz="0" w:space="0" w:color="auto"/>
                                    <w:left w:val="none" w:sz="0" w:space="0" w:color="auto"/>
                                    <w:bottom w:val="none" w:sz="0" w:space="0" w:color="auto"/>
                                    <w:right w:val="none" w:sz="0" w:space="0" w:color="auto"/>
                                  </w:divBdr>
                                  <w:divsChild>
                                    <w:div w:id="1443724676">
                                      <w:marLeft w:val="0"/>
                                      <w:marRight w:val="0"/>
                                      <w:marTop w:val="0"/>
                                      <w:marBottom w:val="0"/>
                                      <w:divBdr>
                                        <w:top w:val="none" w:sz="0" w:space="0" w:color="auto"/>
                                        <w:left w:val="none" w:sz="0" w:space="0" w:color="auto"/>
                                        <w:bottom w:val="none" w:sz="0" w:space="0" w:color="auto"/>
                                        <w:right w:val="none" w:sz="0" w:space="0" w:color="auto"/>
                                      </w:divBdr>
                                      <w:divsChild>
                                        <w:div w:id="1809473832">
                                          <w:marLeft w:val="0"/>
                                          <w:marRight w:val="0"/>
                                          <w:marTop w:val="75"/>
                                          <w:marBottom w:val="0"/>
                                          <w:divBdr>
                                            <w:top w:val="none" w:sz="0" w:space="0" w:color="auto"/>
                                            <w:left w:val="none" w:sz="0" w:space="0" w:color="auto"/>
                                            <w:bottom w:val="none" w:sz="0" w:space="0" w:color="auto"/>
                                            <w:right w:val="none" w:sz="0" w:space="0" w:color="auto"/>
                                          </w:divBdr>
                                          <w:divsChild>
                                            <w:div w:id="484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050796">
      <w:bodyDiv w:val="1"/>
      <w:marLeft w:val="0"/>
      <w:marRight w:val="0"/>
      <w:marTop w:val="0"/>
      <w:marBottom w:val="0"/>
      <w:divBdr>
        <w:top w:val="none" w:sz="0" w:space="0" w:color="auto"/>
        <w:left w:val="none" w:sz="0" w:space="0" w:color="auto"/>
        <w:bottom w:val="none" w:sz="0" w:space="0" w:color="auto"/>
        <w:right w:val="none" w:sz="0" w:space="0" w:color="auto"/>
      </w:divBdr>
      <w:divsChild>
        <w:div w:id="1437169355">
          <w:marLeft w:val="0"/>
          <w:marRight w:val="0"/>
          <w:marTop w:val="0"/>
          <w:marBottom w:val="0"/>
          <w:divBdr>
            <w:top w:val="none" w:sz="0" w:space="0" w:color="auto"/>
            <w:left w:val="none" w:sz="0" w:space="0" w:color="auto"/>
            <w:bottom w:val="none" w:sz="0" w:space="0" w:color="auto"/>
            <w:right w:val="none" w:sz="0" w:space="0" w:color="auto"/>
          </w:divBdr>
          <w:divsChild>
            <w:div w:id="1282374380">
              <w:marLeft w:val="0"/>
              <w:marRight w:val="0"/>
              <w:marTop w:val="0"/>
              <w:marBottom w:val="0"/>
              <w:divBdr>
                <w:top w:val="none" w:sz="0" w:space="0" w:color="auto"/>
                <w:left w:val="none" w:sz="0" w:space="0" w:color="auto"/>
                <w:bottom w:val="none" w:sz="0" w:space="0" w:color="auto"/>
                <w:right w:val="none" w:sz="0" w:space="0" w:color="auto"/>
              </w:divBdr>
              <w:divsChild>
                <w:div w:id="519929216">
                  <w:marLeft w:val="0"/>
                  <w:marRight w:val="0"/>
                  <w:marTop w:val="0"/>
                  <w:marBottom w:val="0"/>
                  <w:divBdr>
                    <w:top w:val="none" w:sz="0" w:space="0" w:color="auto"/>
                    <w:left w:val="none" w:sz="0" w:space="0" w:color="auto"/>
                    <w:bottom w:val="none" w:sz="0" w:space="0" w:color="auto"/>
                    <w:right w:val="none" w:sz="0" w:space="0" w:color="auto"/>
                  </w:divBdr>
                  <w:divsChild>
                    <w:div w:id="798761173">
                      <w:marLeft w:val="-225"/>
                      <w:marRight w:val="-225"/>
                      <w:marTop w:val="0"/>
                      <w:marBottom w:val="0"/>
                      <w:divBdr>
                        <w:top w:val="none" w:sz="0" w:space="0" w:color="auto"/>
                        <w:left w:val="none" w:sz="0" w:space="0" w:color="auto"/>
                        <w:bottom w:val="none" w:sz="0" w:space="0" w:color="auto"/>
                        <w:right w:val="none" w:sz="0" w:space="0" w:color="auto"/>
                      </w:divBdr>
                      <w:divsChild>
                        <w:div w:id="1180705585">
                          <w:marLeft w:val="0"/>
                          <w:marRight w:val="0"/>
                          <w:marTop w:val="0"/>
                          <w:marBottom w:val="0"/>
                          <w:divBdr>
                            <w:top w:val="none" w:sz="0" w:space="0" w:color="auto"/>
                            <w:left w:val="none" w:sz="0" w:space="0" w:color="auto"/>
                            <w:bottom w:val="none" w:sz="0" w:space="0" w:color="auto"/>
                            <w:right w:val="none" w:sz="0" w:space="0" w:color="auto"/>
                          </w:divBdr>
                          <w:divsChild>
                            <w:div w:id="1231310438">
                              <w:marLeft w:val="0"/>
                              <w:marRight w:val="0"/>
                              <w:marTop w:val="0"/>
                              <w:marBottom w:val="0"/>
                              <w:divBdr>
                                <w:top w:val="none" w:sz="0" w:space="0" w:color="auto"/>
                                <w:left w:val="none" w:sz="0" w:space="0" w:color="auto"/>
                                <w:bottom w:val="none" w:sz="0" w:space="0" w:color="auto"/>
                                <w:right w:val="none" w:sz="0" w:space="0" w:color="auto"/>
                              </w:divBdr>
                              <w:divsChild>
                                <w:div w:id="784082261">
                                  <w:marLeft w:val="-225"/>
                                  <w:marRight w:val="-225"/>
                                  <w:marTop w:val="0"/>
                                  <w:marBottom w:val="0"/>
                                  <w:divBdr>
                                    <w:top w:val="none" w:sz="0" w:space="0" w:color="auto"/>
                                    <w:left w:val="none" w:sz="0" w:space="0" w:color="auto"/>
                                    <w:bottom w:val="none" w:sz="0" w:space="0" w:color="auto"/>
                                    <w:right w:val="none" w:sz="0" w:space="0" w:color="auto"/>
                                  </w:divBdr>
                                  <w:divsChild>
                                    <w:div w:id="18894097">
                                      <w:marLeft w:val="0"/>
                                      <w:marRight w:val="0"/>
                                      <w:marTop w:val="0"/>
                                      <w:marBottom w:val="0"/>
                                      <w:divBdr>
                                        <w:top w:val="none" w:sz="0" w:space="0" w:color="auto"/>
                                        <w:left w:val="none" w:sz="0" w:space="0" w:color="auto"/>
                                        <w:bottom w:val="none" w:sz="0" w:space="0" w:color="auto"/>
                                        <w:right w:val="none" w:sz="0" w:space="0" w:color="auto"/>
                                      </w:divBdr>
                                      <w:divsChild>
                                        <w:div w:id="224681120">
                                          <w:marLeft w:val="0"/>
                                          <w:marRight w:val="0"/>
                                          <w:marTop w:val="75"/>
                                          <w:marBottom w:val="0"/>
                                          <w:divBdr>
                                            <w:top w:val="none" w:sz="0" w:space="0" w:color="auto"/>
                                            <w:left w:val="none" w:sz="0" w:space="0" w:color="auto"/>
                                            <w:bottom w:val="none" w:sz="0" w:space="0" w:color="auto"/>
                                            <w:right w:val="none" w:sz="0" w:space="0" w:color="auto"/>
                                          </w:divBdr>
                                          <w:divsChild>
                                            <w:div w:id="11373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120302">
      <w:bodyDiv w:val="1"/>
      <w:marLeft w:val="0"/>
      <w:marRight w:val="0"/>
      <w:marTop w:val="0"/>
      <w:marBottom w:val="0"/>
      <w:divBdr>
        <w:top w:val="none" w:sz="0" w:space="0" w:color="auto"/>
        <w:left w:val="none" w:sz="0" w:space="0" w:color="auto"/>
        <w:bottom w:val="none" w:sz="0" w:space="0" w:color="auto"/>
        <w:right w:val="none" w:sz="0" w:space="0" w:color="auto"/>
      </w:divBdr>
      <w:divsChild>
        <w:div w:id="1767269877">
          <w:marLeft w:val="0"/>
          <w:marRight w:val="0"/>
          <w:marTop w:val="0"/>
          <w:marBottom w:val="0"/>
          <w:divBdr>
            <w:top w:val="none" w:sz="0" w:space="0" w:color="auto"/>
            <w:left w:val="none" w:sz="0" w:space="0" w:color="auto"/>
            <w:bottom w:val="none" w:sz="0" w:space="0" w:color="auto"/>
            <w:right w:val="none" w:sz="0" w:space="0" w:color="auto"/>
          </w:divBdr>
          <w:divsChild>
            <w:div w:id="824978234">
              <w:marLeft w:val="0"/>
              <w:marRight w:val="0"/>
              <w:marTop w:val="0"/>
              <w:marBottom w:val="0"/>
              <w:divBdr>
                <w:top w:val="none" w:sz="0" w:space="0" w:color="auto"/>
                <w:left w:val="none" w:sz="0" w:space="0" w:color="auto"/>
                <w:bottom w:val="none" w:sz="0" w:space="0" w:color="auto"/>
                <w:right w:val="none" w:sz="0" w:space="0" w:color="auto"/>
              </w:divBdr>
              <w:divsChild>
                <w:div w:id="1641615299">
                  <w:marLeft w:val="0"/>
                  <w:marRight w:val="0"/>
                  <w:marTop w:val="0"/>
                  <w:marBottom w:val="0"/>
                  <w:divBdr>
                    <w:top w:val="none" w:sz="0" w:space="0" w:color="auto"/>
                    <w:left w:val="none" w:sz="0" w:space="0" w:color="auto"/>
                    <w:bottom w:val="none" w:sz="0" w:space="0" w:color="auto"/>
                    <w:right w:val="none" w:sz="0" w:space="0" w:color="auto"/>
                  </w:divBdr>
                  <w:divsChild>
                    <w:div w:id="1699428989">
                      <w:marLeft w:val="-225"/>
                      <w:marRight w:val="-225"/>
                      <w:marTop w:val="0"/>
                      <w:marBottom w:val="0"/>
                      <w:divBdr>
                        <w:top w:val="none" w:sz="0" w:space="0" w:color="auto"/>
                        <w:left w:val="none" w:sz="0" w:space="0" w:color="auto"/>
                        <w:bottom w:val="none" w:sz="0" w:space="0" w:color="auto"/>
                        <w:right w:val="none" w:sz="0" w:space="0" w:color="auto"/>
                      </w:divBdr>
                      <w:divsChild>
                        <w:div w:id="1704866502">
                          <w:marLeft w:val="0"/>
                          <w:marRight w:val="0"/>
                          <w:marTop w:val="0"/>
                          <w:marBottom w:val="0"/>
                          <w:divBdr>
                            <w:top w:val="none" w:sz="0" w:space="0" w:color="auto"/>
                            <w:left w:val="none" w:sz="0" w:space="0" w:color="auto"/>
                            <w:bottom w:val="none" w:sz="0" w:space="0" w:color="auto"/>
                            <w:right w:val="none" w:sz="0" w:space="0" w:color="auto"/>
                          </w:divBdr>
                          <w:divsChild>
                            <w:div w:id="43726457">
                              <w:marLeft w:val="0"/>
                              <w:marRight w:val="0"/>
                              <w:marTop w:val="0"/>
                              <w:marBottom w:val="0"/>
                              <w:divBdr>
                                <w:top w:val="none" w:sz="0" w:space="0" w:color="auto"/>
                                <w:left w:val="none" w:sz="0" w:space="0" w:color="auto"/>
                                <w:bottom w:val="none" w:sz="0" w:space="0" w:color="auto"/>
                                <w:right w:val="none" w:sz="0" w:space="0" w:color="auto"/>
                              </w:divBdr>
                              <w:divsChild>
                                <w:div w:id="1043292740">
                                  <w:marLeft w:val="-225"/>
                                  <w:marRight w:val="-225"/>
                                  <w:marTop w:val="0"/>
                                  <w:marBottom w:val="0"/>
                                  <w:divBdr>
                                    <w:top w:val="none" w:sz="0" w:space="0" w:color="auto"/>
                                    <w:left w:val="none" w:sz="0" w:space="0" w:color="auto"/>
                                    <w:bottom w:val="none" w:sz="0" w:space="0" w:color="auto"/>
                                    <w:right w:val="none" w:sz="0" w:space="0" w:color="auto"/>
                                  </w:divBdr>
                                  <w:divsChild>
                                    <w:div w:id="1179277143">
                                      <w:marLeft w:val="0"/>
                                      <w:marRight w:val="0"/>
                                      <w:marTop w:val="0"/>
                                      <w:marBottom w:val="0"/>
                                      <w:divBdr>
                                        <w:top w:val="none" w:sz="0" w:space="0" w:color="auto"/>
                                        <w:left w:val="none" w:sz="0" w:space="0" w:color="auto"/>
                                        <w:bottom w:val="none" w:sz="0" w:space="0" w:color="auto"/>
                                        <w:right w:val="none" w:sz="0" w:space="0" w:color="auto"/>
                                      </w:divBdr>
                                      <w:divsChild>
                                        <w:div w:id="61873900">
                                          <w:marLeft w:val="0"/>
                                          <w:marRight w:val="0"/>
                                          <w:marTop w:val="75"/>
                                          <w:marBottom w:val="0"/>
                                          <w:divBdr>
                                            <w:top w:val="none" w:sz="0" w:space="0" w:color="auto"/>
                                            <w:left w:val="none" w:sz="0" w:space="0" w:color="auto"/>
                                            <w:bottom w:val="none" w:sz="0" w:space="0" w:color="auto"/>
                                            <w:right w:val="none" w:sz="0" w:space="0" w:color="auto"/>
                                          </w:divBdr>
                                          <w:divsChild>
                                            <w:div w:id="932739607">
                                              <w:marLeft w:val="0"/>
                                              <w:marRight w:val="0"/>
                                              <w:marTop w:val="0"/>
                                              <w:marBottom w:val="0"/>
                                              <w:divBdr>
                                                <w:top w:val="none" w:sz="0" w:space="0" w:color="auto"/>
                                                <w:left w:val="none" w:sz="0" w:space="0" w:color="auto"/>
                                                <w:bottom w:val="none" w:sz="0" w:space="0" w:color="auto"/>
                                                <w:right w:val="none" w:sz="0" w:space="0" w:color="auto"/>
                                              </w:divBdr>
                                              <w:divsChild>
                                                <w:div w:id="484204866">
                                                  <w:marLeft w:val="600"/>
                                                  <w:marRight w:val="600"/>
                                                  <w:marTop w:val="360"/>
                                                  <w:marBottom w:val="360"/>
                                                  <w:divBdr>
                                                    <w:top w:val="single" w:sz="6" w:space="11" w:color="1B8CCF"/>
                                                    <w:left w:val="single" w:sz="6" w:space="11" w:color="1B8CCF"/>
                                                    <w:bottom w:val="single" w:sz="6" w:space="11" w:color="1B8CCF"/>
                                                    <w:right w:val="single" w:sz="6" w:space="11" w:color="1B8CCF"/>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rroul-p.schools.det.nsw.edu.au" TargetMode="External"/><Relationship Id="rId18" Type="http://schemas.openxmlformats.org/officeDocument/2006/relationships/hyperlink" Target="https://www.ncab.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rroul-p.school@det.nsw.edu.au" TargetMode="External"/><Relationship Id="rId17" Type="http://schemas.openxmlformats.org/officeDocument/2006/relationships/hyperlink" Target="https://bullyingnoway.gov.au" TargetMode="External"/><Relationship Id="rId2" Type="http://schemas.openxmlformats.org/officeDocument/2006/relationships/numbering" Target="numbering.xml"/><Relationship Id="rId16" Type="http://schemas.openxmlformats.org/officeDocument/2006/relationships/hyperlink" Target="https://www.beyondblu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llyingnoway.gov.au/WhatIsBullying/DefinitionOfBullying/Pages/Glossary.aspx" TargetMode="External"/><Relationship Id="rId5" Type="http://schemas.openxmlformats.org/officeDocument/2006/relationships/settings" Target="settings.xml"/><Relationship Id="rId15" Type="http://schemas.openxmlformats.org/officeDocument/2006/relationships/hyperlink" Target="https://headspace.org.a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hirroul-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16B6-82C0-4B86-9300-5E30ED29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barber</dc:creator>
  <cp:lastModifiedBy>Lupton, Lisa</cp:lastModifiedBy>
  <cp:revision>4</cp:revision>
  <cp:lastPrinted>2012-09-17T22:18:00Z</cp:lastPrinted>
  <dcterms:created xsi:type="dcterms:W3CDTF">2018-03-16T05:00:00Z</dcterms:created>
  <dcterms:modified xsi:type="dcterms:W3CDTF">2018-03-21T03:51:00Z</dcterms:modified>
</cp:coreProperties>
</file>